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5C" w:rsidRDefault="0053545C">
      <w:pPr>
        <w:pStyle w:val="ConsPlusNormal"/>
        <w:jc w:val="both"/>
        <w:outlineLvl w:val="0"/>
      </w:pPr>
      <w:bookmarkStart w:id="0" w:name="_GoBack"/>
      <w:bookmarkEnd w:id="0"/>
    </w:p>
    <w:p w:rsidR="0053545C" w:rsidRDefault="0053545C">
      <w:pPr>
        <w:pStyle w:val="ConsPlusTitle"/>
        <w:jc w:val="center"/>
        <w:outlineLvl w:val="0"/>
      </w:pPr>
      <w:r>
        <w:t>МЭРИЯ ГОРОДА МАГАДАНА</w:t>
      </w:r>
    </w:p>
    <w:p w:rsidR="0053545C" w:rsidRDefault="0053545C">
      <w:pPr>
        <w:pStyle w:val="ConsPlusTitle"/>
        <w:jc w:val="center"/>
      </w:pPr>
    </w:p>
    <w:p w:rsidR="0053545C" w:rsidRDefault="0053545C">
      <w:pPr>
        <w:pStyle w:val="ConsPlusTitle"/>
        <w:jc w:val="center"/>
      </w:pPr>
      <w:r>
        <w:t>ПОСТАНОВЛЕНИЕ</w:t>
      </w:r>
    </w:p>
    <w:p w:rsidR="0053545C" w:rsidRDefault="0053545C">
      <w:pPr>
        <w:pStyle w:val="ConsPlusTitle"/>
        <w:jc w:val="center"/>
      </w:pPr>
      <w:r>
        <w:t>от 20 сентября 2012 г. N 3853</w:t>
      </w:r>
    </w:p>
    <w:p w:rsidR="0053545C" w:rsidRDefault="0053545C">
      <w:pPr>
        <w:pStyle w:val="ConsPlusTitle"/>
        <w:jc w:val="center"/>
      </w:pPr>
    </w:p>
    <w:p w:rsidR="0053545C" w:rsidRDefault="0053545C">
      <w:pPr>
        <w:pStyle w:val="ConsPlusTitle"/>
        <w:jc w:val="center"/>
      </w:pPr>
      <w:r>
        <w:t>ОБ УТВЕРЖДЕНИИ ПРАВИЛ ПОДАЧИ И РАССМОТРЕНИЯ ЖАЛОБ НА РЕШЕНИЯ</w:t>
      </w:r>
    </w:p>
    <w:p w:rsidR="0053545C" w:rsidRDefault="0053545C">
      <w:pPr>
        <w:pStyle w:val="ConsPlusTitle"/>
        <w:jc w:val="center"/>
      </w:pPr>
      <w:r>
        <w:t>И ДЕЙСТВИЯ (БЕЗДЕЙСТВИЕ) ОТРАСЛЕВЫХ (ФУНКЦИОНАЛЬНЫХ) ОРГАНОВ</w:t>
      </w:r>
    </w:p>
    <w:p w:rsidR="0053545C" w:rsidRDefault="0053545C">
      <w:pPr>
        <w:pStyle w:val="ConsPlusTitle"/>
        <w:jc w:val="center"/>
      </w:pPr>
      <w:r>
        <w:t>МЭРИИ ГОРОДА МАГАДАНА И ИХ ДОЛЖНОСТНЫХ ЛИЦ, МУНИЦИПАЛЬНЫХ</w:t>
      </w:r>
    </w:p>
    <w:p w:rsidR="0053545C" w:rsidRDefault="0053545C">
      <w:pPr>
        <w:pStyle w:val="ConsPlusTitle"/>
        <w:jc w:val="center"/>
      </w:pPr>
      <w:r>
        <w:t>СЛУЖАЩИХ МУНИЦИПАЛЬНОГО ОБРАЗОВАНИЯ "ГОРОД МАГАДАН", А ТАКЖЕ</w:t>
      </w:r>
    </w:p>
    <w:p w:rsidR="0053545C" w:rsidRDefault="0053545C">
      <w:pPr>
        <w:pStyle w:val="ConsPlusTitle"/>
        <w:jc w:val="center"/>
      </w:pPr>
      <w:r>
        <w:t>НА РЕШЕНИЯ И ДЕЙСТВИЯ (БЕЗДЕЙСТВИЕ) МНОГОФУНКЦИОНАЛЬНОГО</w:t>
      </w:r>
    </w:p>
    <w:p w:rsidR="0053545C" w:rsidRDefault="0053545C">
      <w:pPr>
        <w:pStyle w:val="ConsPlusTitle"/>
        <w:jc w:val="center"/>
      </w:pPr>
      <w:r>
        <w:t>ЦЕНТРА ПРЕДОСТАВЛЕНИЯ ГОСУДАРСТВЕННЫХ И МУНИЦИПАЛЬНЫХ УСЛУГ</w:t>
      </w:r>
    </w:p>
    <w:p w:rsidR="0053545C" w:rsidRDefault="0053545C">
      <w:pPr>
        <w:pStyle w:val="ConsPlusTitle"/>
        <w:jc w:val="center"/>
      </w:pPr>
      <w:r>
        <w:t>И ЕГО РАБОТНИКОВ ПРИ ПРЕДОСТАВЛЕНИИ МУНИЦИПАЛЬНЫХ УСЛУГ</w:t>
      </w:r>
    </w:p>
    <w:p w:rsidR="0053545C" w:rsidRDefault="005354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54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45C" w:rsidRDefault="005354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45C" w:rsidRDefault="005354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45C" w:rsidRDefault="0053545C">
            <w:pPr>
              <w:pStyle w:val="ConsPlusNormal"/>
              <w:jc w:val="center"/>
            </w:pPr>
            <w:r>
              <w:rPr>
                <w:color w:val="392C69"/>
              </w:rPr>
              <w:t>Список изменяющих документов</w:t>
            </w:r>
          </w:p>
          <w:p w:rsidR="0053545C" w:rsidRDefault="0053545C">
            <w:pPr>
              <w:pStyle w:val="ConsPlusNormal"/>
              <w:jc w:val="center"/>
            </w:pPr>
            <w:proofErr w:type="gramStart"/>
            <w:r>
              <w:rPr>
                <w:color w:val="392C69"/>
              </w:rPr>
              <w:t>(в ред. Постановлений мэрии города Магадана</w:t>
            </w:r>
            <w:proofErr w:type="gramEnd"/>
          </w:p>
          <w:p w:rsidR="0053545C" w:rsidRDefault="0053545C">
            <w:pPr>
              <w:pStyle w:val="ConsPlusNormal"/>
              <w:jc w:val="center"/>
            </w:pPr>
            <w:r>
              <w:rPr>
                <w:color w:val="392C69"/>
              </w:rPr>
              <w:t xml:space="preserve">от 09.04.2018 </w:t>
            </w:r>
            <w:hyperlink r:id="rId5">
              <w:r>
                <w:rPr>
                  <w:color w:val="0000FF"/>
                </w:rPr>
                <w:t>N 874</w:t>
              </w:r>
            </w:hyperlink>
            <w:r>
              <w:rPr>
                <w:color w:val="392C69"/>
              </w:rPr>
              <w:t>,</w:t>
            </w:r>
          </w:p>
          <w:p w:rsidR="0053545C" w:rsidRDefault="0053545C">
            <w:pPr>
              <w:pStyle w:val="ConsPlusNormal"/>
              <w:jc w:val="center"/>
            </w:pPr>
            <w:r>
              <w:rPr>
                <w:color w:val="392C69"/>
              </w:rPr>
              <w:t xml:space="preserve">от 19.10.2018 </w:t>
            </w:r>
            <w:hyperlink r:id="rId6">
              <w:r>
                <w:rPr>
                  <w:color w:val="0000FF"/>
                </w:rPr>
                <w:t>N 3076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45C" w:rsidRDefault="0053545C">
            <w:pPr>
              <w:pStyle w:val="ConsPlusNormal"/>
            </w:pPr>
          </w:p>
        </w:tc>
      </w:tr>
    </w:tbl>
    <w:p w:rsidR="0053545C" w:rsidRDefault="0053545C">
      <w:pPr>
        <w:pStyle w:val="ConsPlusNormal"/>
        <w:ind w:firstLine="540"/>
        <w:jc w:val="both"/>
      </w:pPr>
    </w:p>
    <w:p w:rsidR="0053545C" w:rsidRDefault="0053545C">
      <w:pPr>
        <w:pStyle w:val="ConsPlusNormal"/>
        <w:ind w:firstLine="540"/>
        <w:jc w:val="both"/>
      </w:pPr>
      <w:proofErr w:type="gramStart"/>
      <w:r>
        <w:t xml:space="preserve">В целях реализации положений Федерального </w:t>
      </w:r>
      <w:hyperlink r:id="rId7">
        <w:r>
          <w:rPr>
            <w:color w:val="0000FF"/>
          </w:rPr>
          <w:t>закона</w:t>
        </w:r>
      </w:hyperlink>
      <w:r>
        <w:t xml:space="preserve"> от 27.07.2010 N 210-ФЗ "Об организации предоставления государственных и муниципальных услуг", руководствуясь </w:t>
      </w:r>
      <w:hyperlink r:id="rId8">
        <w:r>
          <w:rPr>
            <w:color w:val="0000FF"/>
          </w:rPr>
          <w:t>пунктом 3</w:t>
        </w:r>
      </w:hyperlink>
      <w:r>
        <w:t xml:space="preserve"> Постановления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w:t>
      </w:r>
      <w:proofErr w:type="gramEnd"/>
      <w:r>
        <w:t xml:space="preserve">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в соответствии со </w:t>
      </w:r>
      <w:hyperlink r:id="rId9">
        <w:r>
          <w:rPr>
            <w:color w:val="0000FF"/>
          </w:rPr>
          <w:t>статьями 34.1</w:t>
        </w:r>
      </w:hyperlink>
      <w:r>
        <w:t xml:space="preserve">, </w:t>
      </w:r>
      <w:hyperlink r:id="rId10">
        <w:r>
          <w:rPr>
            <w:color w:val="0000FF"/>
          </w:rPr>
          <w:t>45</w:t>
        </w:r>
      </w:hyperlink>
      <w:r>
        <w:t xml:space="preserve"> Устава муниципального образования "Город Магадан" мэрия города Магадана постановляет:</w:t>
      </w:r>
    </w:p>
    <w:p w:rsidR="0053545C" w:rsidRDefault="0053545C">
      <w:pPr>
        <w:pStyle w:val="ConsPlusNormal"/>
        <w:jc w:val="both"/>
      </w:pPr>
      <w:r>
        <w:t xml:space="preserve">(в ред. </w:t>
      </w:r>
      <w:hyperlink r:id="rId11">
        <w:r>
          <w:rPr>
            <w:color w:val="0000FF"/>
          </w:rPr>
          <w:t>Постановления</w:t>
        </w:r>
      </w:hyperlink>
      <w:r>
        <w:t xml:space="preserve"> мэрии города Магадана от 09.04.2018 N 874)</w:t>
      </w:r>
    </w:p>
    <w:p w:rsidR="0053545C" w:rsidRDefault="0053545C">
      <w:pPr>
        <w:pStyle w:val="ConsPlusNormal"/>
        <w:ind w:firstLine="540"/>
        <w:jc w:val="both"/>
      </w:pPr>
    </w:p>
    <w:p w:rsidR="0053545C" w:rsidRDefault="0053545C">
      <w:pPr>
        <w:pStyle w:val="ConsPlusNormal"/>
        <w:ind w:firstLine="540"/>
        <w:jc w:val="both"/>
      </w:pPr>
      <w:r>
        <w:t xml:space="preserve">1. Утвердить </w:t>
      </w:r>
      <w:hyperlink w:anchor="P44">
        <w:r>
          <w:rPr>
            <w:color w:val="0000FF"/>
          </w:rPr>
          <w:t>Правила</w:t>
        </w:r>
      </w:hyperlink>
      <w:r>
        <w:t xml:space="preserve"> подачи и рассмотрения жалоб на решения и действия (бездействие) отраслевых (функциональных) органов мэрии города Магадана и их должностных лиц, муниципальных служащих муниципального образования "Город Магадан", а также на решения и действия (бездействие) многофункционального центра предоставления государственных и муниципальных услуг и его работников при предоставлении муниципальных услуг согласно приложению.</w:t>
      </w:r>
    </w:p>
    <w:p w:rsidR="0053545C" w:rsidRDefault="0053545C">
      <w:pPr>
        <w:pStyle w:val="ConsPlusNormal"/>
        <w:jc w:val="both"/>
      </w:pPr>
      <w:r>
        <w:t>(</w:t>
      </w:r>
      <w:proofErr w:type="gramStart"/>
      <w:r>
        <w:t>в</w:t>
      </w:r>
      <w:proofErr w:type="gramEnd"/>
      <w:r>
        <w:t xml:space="preserve"> ред. </w:t>
      </w:r>
      <w:hyperlink r:id="rId12">
        <w:r>
          <w:rPr>
            <w:color w:val="0000FF"/>
          </w:rPr>
          <w:t>Постановления</w:t>
        </w:r>
      </w:hyperlink>
      <w:r>
        <w:t xml:space="preserve"> мэрии города Магадана от 09.04.2018 N 874)</w:t>
      </w:r>
    </w:p>
    <w:p w:rsidR="0053545C" w:rsidRDefault="0053545C">
      <w:pPr>
        <w:pStyle w:val="ConsPlusNormal"/>
        <w:ind w:firstLine="540"/>
        <w:jc w:val="both"/>
      </w:pPr>
    </w:p>
    <w:p w:rsidR="0053545C" w:rsidRDefault="0053545C">
      <w:pPr>
        <w:pStyle w:val="ConsPlusNormal"/>
        <w:ind w:firstLine="540"/>
        <w:jc w:val="both"/>
      </w:pPr>
      <w:r>
        <w:t>2. Руководителям отраслевых (функциональных) органов мэрии города Магадана предоставляющих муниципальные услуги:</w:t>
      </w:r>
    </w:p>
    <w:p w:rsidR="0053545C" w:rsidRDefault="0053545C">
      <w:pPr>
        <w:pStyle w:val="ConsPlusNormal"/>
        <w:spacing w:before="220"/>
        <w:ind w:firstLine="540"/>
        <w:jc w:val="both"/>
      </w:pPr>
      <w:r>
        <w:t>2.1. В срок до 1 октября 2012 года назначить уполномоченных на рассмотрение жалоб должностных лиц.</w:t>
      </w:r>
    </w:p>
    <w:p w:rsidR="0053545C" w:rsidRDefault="0053545C">
      <w:pPr>
        <w:pStyle w:val="ConsPlusNormal"/>
        <w:spacing w:before="220"/>
        <w:ind w:firstLine="540"/>
        <w:jc w:val="both"/>
      </w:pPr>
      <w:r>
        <w:t>2.2. Обеспечить 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и о должностных лицах, уполномоченных на рассмотрение жалоб, посредством размещения информации на стендах в местах предоставления муниципальных услуг, на их официальных сайтах, на Едином портале.</w:t>
      </w:r>
    </w:p>
    <w:p w:rsidR="0053545C" w:rsidRDefault="0053545C">
      <w:pPr>
        <w:pStyle w:val="ConsPlusNormal"/>
        <w:ind w:firstLine="540"/>
        <w:jc w:val="both"/>
      </w:pPr>
    </w:p>
    <w:p w:rsidR="0053545C" w:rsidRDefault="0053545C">
      <w:pPr>
        <w:pStyle w:val="ConsPlusNormal"/>
        <w:ind w:firstLine="540"/>
        <w:jc w:val="both"/>
      </w:pPr>
      <w:r>
        <w:t>3. Настоящее постановление подлежит опубликованию в средствах массовой информации.</w:t>
      </w:r>
    </w:p>
    <w:p w:rsidR="0053545C" w:rsidRDefault="0053545C">
      <w:pPr>
        <w:pStyle w:val="ConsPlusNormal"/>
        <w:ind w:firstLine="540"/>
        <w:jc w:val="both"/>
      </w:pPr>
    </w:p>
    <w:p w:rsidR="0053545C" w:rsidRDefault="0053545C">
      <w:pPr>
        <w:pStyle w:val="ConsPlusNormal"/>
        <w:ind w:firstLine="540"/>
        <w:jc w:val="both"/>
      </w:pPr>
      <w:r>
        <w:lastRenderedPageBreak/>
        <w:t xml:space="preserve">4. </w:t>
      </w:r>
      <w:proofErr w:type="gramStart"/>
      <w:r>
        <w:t>Контроль за</w:t>
      </w:r>
      <w:proofErr w:type="gramEnd"/>
      <w:r>
        <w:t xml:space="preserve"> выполнением настоящего постановления возложить на первого заместителя мэра города Магадана С.В. Абрамова.</w:t>
      </w:r>
    </w:p>
    <w:p w:rsidR="0053545C" w:rsidRDefault="0053545C">
      <w:pPr>
        <w:pStyle w:val="ConsPlusNormal"/>
        <w:ind w:firstLine="540"/>
        <w:jc w:val="both"/>
      </w:pPr>
    </w:p>
    <w:p w:rsidR="0053545C" w:rsidRDefault="0053545C">
      <w:pPr>
        <w:pStyle w:val="ConsPlusNormal"/>
        <w:jc w:val="right"/>
      </w:pPr>
      <w:r>
        <w:t>Мэр города Магадана</w:t>
      </w:r>
    </w:p>
    <w:p w:rsidR="0053545C" w:rsidRDefault="0053545C">
      <w:pPr>
        <w:pStyle w:val="ConsPlusNormal"/>
        <w:jc w:val="right"/>
      </w:pPr>
      <w:r>
        <w:t>В.П.ПЕЧЕНЫЙ</w:t>
      </w:r>
    </w:p>
    <w:p w:rsidR="0053545C" w:rsidRDefault="0053545C">
      <w:pPr>
        <w:pStyle w:val="ConsPlusNormal"/>
        <w:jc w:val="right"/>
      </w:pPr>
    </w:p>
    <w:p w:rsidR="0053545C" w:rsidRDefault="0053545C">
      <w:pPr>
        <w:pStyle w:val="ConsPlusNormal"/>
        <w:jc w:val="right"/>
      </w:pPr>
    </w:p>
    <w:p w:rsidR="0053545C" w:rsidRDefault="0053545C">
      <w:pPr>
        <w:pStyle w:val="ConsPlusNormal"/>
        <w:jc w:val="right"/>
      </w:pPr>
    </w:p>
    <w:p w:rsidR="0053545C" w:rsidRDefault="0053545C">
      <w:pPr>
        <w:pStyle w:val="ConsPlusNormal"/>
        <w:jc w:val="right"/>
      </w:pPr>
    </w:p>
    <w:p w:rsidR="0053545C" w:rsidRDefault="0053545C">
      <w:pPr>
        <w:pStyle w:val="ConsPlusNormal"/>
        <w:jc w:val="right"/>
      </w:pPr>
    </w:p>
    <w:p w:rsidR="0053545C" w:rsidRDefault="0053545C">
      <w:pPr>
        <w:pStyle w:val="ConsPlusNormal"/>
        <w:jc w:val="right"/>
        <w:outlineLvl w:val="0"/>
      </w:pPr>
      <w:r>
        <w:t>Приложение</w:t>
      </w:r>
    </w:p>
    <w:p w:rsidR="0053545C" w:rsidRDefault="0053545C">
      <w:pPr>
        <w:pStyle w:val="ConsPlusNormal"/>
        <w:jc w:val="right"/>
      </w:pPr>
      <w:r>
        <w:t>к постановлению</w:t>
      </w:r>
    </w:p>
    <w:p w:rsidR="0053545C" w:rsidRDefault="0053545C">
      <w:pPr>
        <w:pStyle w:val="ConsPlusNormal"/>
        <w:jc w:val="right"/>
      </w:pPr>
      <w:r>
        <w:t>мэрии города Магадана</w:t>
      </w:r>
    </w:p>
    <w:p w:rsidR="0053545C" w:rsidRDefault="0053545C">
      <w:pPr>
        <w:pStyle w:val="ConsPlusNormal"/>
        <w:jc w:val="right"/>
      </w:pPr>
      <w:r>
        <w:t>от 20.09.2012 N 3853</w:t>
      </w:r>
    </w:p>
    <w:p w:rsidR="0053545C" w:rsidRDefault="0053545C">
      <w:pPr>
        <w:pStyle w:val="ConsPlusNormal"/>
        <w:jc w:val="right"/>
      </w:pPr>
    </w:p>
    <w:p w:rsidR="0053545C" w:rsidRDefault="0053545C">
      <w:pPr>
        <w:pStyle w:val="ConsPlusTitle"/>
        <w:jc w:val="center"/>
      </w:pPr>
      <w:bookmarkStart w:id="1" w:name="P44"/>
      <w:bookmarkEnd w:id="1"/>
      <w:r>
        <w:t>ПРАВИЛА</w:t>
      </w:r>
    </w:p>
    <w:p w:rsidR="0053545C" w:rsidRDefault="0053545C">
      <w:pPr>
        <w:pStyle w:val="ConsPlusTitle"/>
        <w:jc w:val="center"/>
      </w:pPr>
      <w:r>
        <w:t>ПОДАЧИ И РАССМОТРЕНИЯ ЖАЛОБ НА РЕШЕНИЯ И ДЕЙСТВИЯ</w:t>
      </w:r>
    </w:p>
    <w:p w:rsidR="0053545C" w:rsidRDefault="0053545C">
      <w:pPr>
        <w:pStyle w:val="ConsPlusTitle"/>
        <w:jc w:val="center"/>
      </w:pPr>
      <w:r>
        <w:t>(БЕЗДЕЙСТВИЕ) ОТРАСЛЕВЫХ (ФУНКЦИОНАЛЬНЫХ) ОРГАНОВ МЭРИИ</w:t>
      </w:r>
    </w:p>
    <w:p w:rsidR="0053545C" w:rsidRDefault="0053545C">
      <w:pPr>
        <w:pStyle w:val="ConsPlusTitle"/>
        <w:jc w:val="center"/>
      </w:pPr>
      <w:r>
        <w:t>ГОРОДА МАГАДАНА И ИХ ДОЛЖНОСТНЫХ ЛИЦ, МУНИЦИПАЛЬНЫХ СЛУЖАЩИХ</w:t>
      </w:r>
    </w:p>
    <w:p w:rsidR="0053545C" w:rsidRDefault="0053545C">
      <w:pPr>
        <w:pStyle w:val="ConsPlusTitle"/>
        <w:jc w:val="center"/>
      </w:pPr>
      <w:r>
        <w:t xml:space="preserve">МУНИЦИПАЛЬНОГО ОБРАЗОВАНИЯ "ГОРОД МАГАДАН", А ТАКЖЕ </w:t>
      </w:r>
      <w:proofErr w:type="gramStart"/>
      <w:r>
        <w:t>НА</w:t>
      </w:r>
      <w:proofErr w:type="gramEnd"/>
    </w:p>
    <w:p w:rsidR="0053545C" w:rsidRDefault="0053545C">
      <w:pPr>
        <w:pStyle w:val="ConsPlusTitle"/>
        <w:jc w:val="center"/>
      </w:pPr>
      <w:r>
        <w:t>РЕШЕНИЯ И ДЕЙСТВИЯ (БЕЗДЕЙСТВИЕ) МНОГОФУНКЦИОНАЛЬНОГО ЦЕНТРА</w:t>
      </w:r>
    </w:p>
    <w:p w:rsidR="0053545C" w:rsidRDefault="0053545C">
      <w:pPr>
        <w:pStyle w:val="ConsPlusTitle"/>
        <w:jc w:val="center"/>
      </w:pPr>
      <w:r>
        <w:t>ПРЕДОСТАВЛЕНИЯ ГОСУДАРСТВЕННЫХ И МУНИЦИПАЛЬНЫХ УСЛУГ</w:t>
      </w:r>
    </w:p>
    <w:p w:rsidR="0053545C" w:rsidRDefault="0053545C">
      <w:pPr>
        <w:pStyle w:val="ConsPlusTitle"/>
        <w:jc w:val="center"/>
      </w:pPr>
      <w:r>
        <w:t>И ЕГО РАБОТНИКОВ ПРИ ПРЕДОСТАВЛЕНИИ МУНИЦИПАЛЬНЫХ УСЛУГ</w:t>
      </w:r>
    </w:p>
    <w:p w:rsidR="0053545C" w:rsidRDefault="005354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54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545C" w:rsidRDefault="005354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45C" w:rsidRDefault="005354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45C" w:rsidRDefault="0053545C">
            <w:pPr>
              <w:pStyle w:val="ConsPlusNormal"/>
              <w:jc w:val="center"/>
            </w:pPr>
            <w:r>
              <w:rPr>
                <w:color w:val="392C69"/>
              </w:rPr>
              <w:t>Список изменяющих документов</w:t>
            </w:r>
          </w:p>
          <w:p w:rsidR="0053545C" w:rsidRDefault="0053545C">
            <w:pPr>
              <w:pStyle w:val="ConsPlusNormal"/>
              <w:jc w:val="center"/>
            </w:pPr>
            <w:proofErr w:type="gramStart"/>
            <w:r>
              <w:rPr>
                <w:color w:val="392C69"/>
              </w:rPr>
              <w:t>(в ред. Постановлений мэрии города Магадана</w:t>
            </w:r>
            <w:proofErr w:type="gramEnd"/>
          </w:p>
          <w:p w:rsidR="0053545C" w:rsidRDefault="0053545C">
            <w:pPr>
              <w:pStyle w:val="ConsPlusNormal"/>
              <w:jc w:val="center"/>
            </w:pPr>
            <w:r>
              <w:rPr>
                <w:color w:val="392C69"/>
              </w:rPr>
              <w:t xml:space="preserve">от 09.04.2018 </w:t>
            </w:r>
            <w:hyperlink r:id="rId13">
              <w:r>
                <w:rPr>
                  <w:color w:val="0000FF"/>
                </w:rPr>
                <w:t>N 874</w:t>
              </w:r>
            </w:hyperlink>
            <w:r>
              <w:rPr>
                <w:color w:val="392C69"/>
              </w:rPr>
              <w:t>,</w:t>
            </w:r>
          </w:p>
          <w:p w:rsidR="0053545C" w:rsidRDefault="0053545C">
            <w:pPr>
              <w:pStyle w:val="ConsPlusNormal"/>
              <w:jc w:val="center"/>
            </w:pPr>
            <w:r>
              <w:rPr>
                <w:color w:val="392C69"/>
              </w:rPr>
              <w:t xml:space="preserve">от 19.10.2018 </w:t>
            </w:r>
            <w:hyperlink r:id="rId14">
              <w:r>
                <w:rPr>
                  <w:color w:val="0000FF"/>
                </w:rPr>
                <w:t>N 3076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545C" w:rsidRDefault="0053545C">
            <w:pPr>
              <w:pStyle w:val="ConsPlusNormal"/>
            </w:pPr>
          </w:p>
        </w:tc>
      </w:tr>
    </w:tbl>
    <w:p w:rsidR="0053545C" w:rsidRDefault="0053545C">
      <w:pPr>
        <w:pStyle w:val="ConsPlusNormal"/>
        <w:jc w:val="center"/>
      </w:pPr>
    </w:p>
    <w:p w:rsidR="0053545C" w:rsidRDefault="0053545C">
      <w:pPr>
        <w:pStyle w:val="ConsPlusNormal"/>
        <w:ind w:firstLine="540"/>
        <w:jc w:val="both"/>
      </w:pPr>
      <w:r>
        <w:t xml:space="preserve">1. </w:t>
      </w:r>
      <w:proofErr w:type="gramStart"/>
      <w:r>
        <w:t>Настоящие Правила определяют процедуру подачи и рассмотрения жалоб на нарушение порядка предоставления муниципальных услуг, выразившееся в неправомерных решениях и действиях (бездействии) отраслевых (функциональных) органов мэрии города Магадана и их должностных лиц, муниципальных служащих муниципального образования "Город Магадан", а также на решения и действия (бездействие) многофункционального центра предоставления государственных и муниципальных услуг (далее по тексту - многофункциональный центр) и его работников при</w:t>
      </w:r>
      <w:proofErr w:type="gramEnd"/>
      <w:r>
        <w:t xml:space="preserve"> </w:t>
      </w:r>
      <w:proofErr w:type="gramStart"/>
      <w:r>
        <w:t>предоставлении</w:t>
      </w:r>
      <w:proofErr w:type="gramEnd"/>
      <w:r>
        <w:t xml:space="preserve"> муниципальных услуг (далее по тексту - жалобы).</w:t>
      </w:r>
    </w:p>
    <w:p w:rsidR="0053545C" w:rsidRDefault="0053545C">
      <w:pPr>
        <w:pStyle w:val="ConsPlusNormal"/>
        <w:jc w:val="both"/>
      </w:pPr>
      <w:r>
        <w:t xml:space="preserve">(в ред. </w:t>
      </w:r>
      <w:hyperlink r:id="rId15">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 xml:space="preserve">2. Действие настоящих Правил распространяется на жалобы, поданные с соблюдением требований Федерального </w:t>
      </w:r>
      <w:hyperlink r:id="rId16">
        <w:r>
          <w:rPr>
            <w:color w:val="0000FF"/>
          </w:rPr>
          <w:t>закона</w:t>
        </w:r>
      </w:hyperlink>
      <w:r>
        <w:t xml:space="preserve"> от 27.07.2010 N 210-ФЗ "Об организации предоставления государственных и муниципальных услуг" (далее по тексту - Закон N 210-ФЗ).</w:t>
      </w:r>
    </w:p>
    <w:p w:rsidR="0053545C" w:rsidRDefault="0053545C">
      <w:pPr>
        <w:pStyle w:val="ConsPlusNormal"/>
        <w:jc w:val="both"/>
      </w:pPr>
      <w:r>
        <w:t>(</w:t>
      </w:r>
      <w:proofErr w:type="gramStart"/>
      <w:r>
        <w:t>в</w:t>
      </w:r>
      <w:proofErr w:type="gramEnd"/>
      <w:r>
        <w:t xml:space="preserve"> ред. </w:t>
      </w:r>
      <w:hyperlink r:id="rId17">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proofErr w:type="gramStart"/>
      <w:r>
        <w:t>Жалоба подается в письменной форме на бумажном носителе, в электронной форме в отраслевой (функциональный) орган мэрии города Магадана, предоставляющий муниципальные услуги (далее по тексту - орган, предоставляющий муниципальные услуги),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по тексту - учредитель многофункционального центра).</w:t>
      </w:r>
      <w:proofErr w:type="gramEnd"/>
    </w:p>
    <w:p w:rsidR="0053545C" w:rsidRDefault="0053545C">
      <w:pPr>
        <w:pStyle w:val="ConsPlusNormal"/>
        <w:jc w:val="both"/>
      </w:pPr>
      <w:r>
        <w:t xml:space="preserve">(в ред. </w:t>
      </w:r>
      <w:hyperlink r:id="rId18">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3. Жалоба должна содержать:</w:t>
      </w:r>
    </w:p>
    <w:p w:rsidR="0053545C" w:rsidRDefault="0053545C">
      <w:pPr>
        <w:pStyle w:val="ConsPlusNormal"/>
        <w:spacing w:before="220"/>
        <w:ind w:firstLine="540"/>
        <w:jc w:val="both"/>
      </w:pPr>
      <w:r>
        <w:t xml:space="preserve">а) наименование органа, предоставляющего муниципальную услугу, должностного лица </w:t>
      </w:r>
      <w:r>
        <w:lastRenderedPageBreak/>
        <w:t>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53545C" w:rsidRDefault="0053545C">
      <w:pPr>
        <w:pStyle w:val="ConsPlusNormal"/>
        <w:jc w:val="both"/>
      </w:pPr>
      <w:r>
        <w:t xml:space="preserve">(в ред. </w:t>
      </w:r>
      <w:hyperlink r:id="rId19">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3545C" w:rsidRDefault="0053545C">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его работника;</w:t>
      </w:r>
    </w:p>
    <w:p w:rsidR="0053545C" w:rsidRDefault="0053545C">
      <w:pPr>
        <w:pStyle w:val="ConsPlusNormal"/>
        <w:jc w:val="both"/>
      </w:pPr>
      <w:r>
        <w:t xml:space="preserve">(в ред. </w:t>
      </w:r>
      <w:hyperlink r:id="rId20">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его работника. Заявителем могут быть представлены документы (при наличии), подтверждающие доводы заявителя, либо их копии.</w:t>
      </w:r>
    </w:p>
    <w:p w:rsidR="0053545C" w:rsidRDefault="0053545C">
      <w:pPr>
        <w:pStyle w:val="ConsPlusNormal"/>
        <w:jc w:val="both"/>
      </w:pPr>
      <w:r>
        <w:t>(</w:t>
      </w:r>
      <w:proofErr w:type="gramStart"/>
      <w:r>
        <w:t>в</w:t>
      </w:r>
      <w:proofErr w:type="gramEnd"/>
      <w:r>
        <w:t xml:space="preserve"> ред. </w:t>
      </w:r>
      <w:hyperlink r:id="rId21">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bookmarkStart w:id="2" w:name="P71"/>
      <w:bookmarkEnd w:id="2"/>
      <w:r>
        <w:t xml:space="preserve">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53545C" w:rsidRDefault="0053545C">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53545C" w:rsidRDefault="0053545C">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3545C" w:rsidRDefault="0053545C">
      <w:pPr>
        <w:pStyle w:val="ConsPlusNormal"/>
        <w:jc w:val="both"/>
      </w:pPr>
      <w:r>
        <w:t xml:space="preserve">(в ред. </w:t>
      </w:r>
      <w:hyperlink r:id="rId22">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3545C" w:rsidRDefault="0053545C">
      <w:pPr>
        <w:pStyle w:val="ConsPlusNormal"/>
        <w:spacing w:before="220"/>
        <w:ind w:firstLine="540"/>
        <w:jc w:val="both"/>
      </w:pPr>
      <w:r>
        <w:t>5. Жалоба на решения и действия (бездействие) органа, предоставляющего муниципальную услугу, его должностного лица, муниципального служащего, руководителя органа, предоставляющего муниципальную услугу, может быть направлена по почте, через многофункциональный центр, а также может быть принята при личном приеме заявителя.</w:t>
      </w:r>
    </w:p>
    <w:p w:rsidR="0053545C" w:rsidRDefault="0053545C">
      <w:pPr>
        <w:pStyle w:val="ConsPlusNormal"/>
        <w:spacing w:before="220"/>
        <w:ind w:firstLine="540"/>
        <w:jc w:val="both"/>
      </w:pPr>
      <w:r>
        <w:t>Жалоба на решения и действия (бездействие) многофункционального центра, его работника может быть направлена по почте либо принята при личном приеме заявителя.</w:t>
      </w:r>
    </w:p>
    <w:p w:rsidR="0053545C" w:rsidRDefault="0053545C">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3545C" w:rsidRDefault="0053545C">
      <w:pPr>
        <w:pStyle w:val="ConsPlusNormal"/>
        <w:jc w:val="both"/>
      </w:pPr>
      <w:r>
        <w:t>(</w:t>
      </w:r>
      <w:proofErr w:type="gramStart"/>
      <w:r>
        <w:t>п</w:t>
      </w:r>
      <w:proofErr w:type="gramEnd"/>
      <w:r>
        <w:t xml:space="preserve">. 5 в ред. </w:t>
      </w:r>
      <w:hyperlink r:id="rId23">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6. В электронном виде жалоба может быть подана заявителем посредством:</w:t>
      </w:r>
    </w:p>
    <w:p w:rsidR="0053545C" w:rsidRDefault="0053545C">
      <w:pPr>
        <w:pStyle w:val="ConsPlusNormal"/>
        <w:spacing w:before="220"/>
        <w:ind w:firstLine="540"/>
        <w:jc w:val="both"/>
      </w:pPr>
      <w:r>
        <w:t>а) официального сайта органа, предоставляющего муниципальную услугу, либо официального сайта многофункционального центра в информационно-телекоммуникационной сети "Интернет";</w:t>
      </w:r>
    </w:p>
    <w:p w:rsidR="0053545C" w:rsidRDefault="0053545C">
      <w:pPr>
        <w:pStyle w:val="ConsPlusNormal"/>
        <w:jc w:val="both"/>
      </w:pPr>
      <w:r>
        <w:lastRenderedPageBreak/>
        <w:t xml:space="preserve">(в ред. </w:t>
      </w:r>
      <w:hyperlink r:id="rId24">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б) единого портала государственных и муниципальных услуг либо регионального портала государственных и муниципальных услуг;</w:t>
      </w:r>
    </w:p>
    <w:p w:rsidR="0053545C" w:rsidRDefault="0053545C">
      <w:pPr>
        <w:pStyle w:val="ConsPlusNormal"/>
        <w:spacing w:before="220"/>
        <w:ind w:firstLine="540"/>
        <w:jc w:val="both"/>
      </w:pPr>
      <w:r>
        <w:t>в) через Интернет-приемную мэрии города Магадана.</w:t>
      </w:r>
    </w:p>
    <w:p w:rsidR="0053545C" w:rsidRDefault="0053545C">
      <w:pPr>
        <w:pStyle w:val="ConsPlusNormal"/>
        <w:spacing w:before="220"/>
        <w:ind w:firstLine="540"/>
        <w:jc w:val="both"/>
      </w:pPr>
      <w:r>
        <w:t xml:space="preserve">7. При подаче жалобы в электронном виде документы, указанные в </w:t>
      </w:r>
      <w:hyperlink w:anchor="P71">
        <w:r>
          <w:rPr>
            <w:color w:val="0000FF"/>
          </w:rPr>
          <w:t>пункте 4</w:t>
        </w:r>
      </w:hyperlink>
      <w:r>
        <w:t xml:space="preserve"> настоящих Правил,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3545C" w:rsidRDefault="0053545C">
      <w:pPr>
        <w:pStyle w:val="ConsPlusNormal"/>
        <w:spacing w:before="220"/>
        <w:ind w:firstLine="540"/>
        <w:jc w:val="both"/>
      </w:pPr>
      <w:bookmarkStart w:id="3" w:name="P86"/>
      <w:bookmarkEnd w:id="3"/>
      <w:r>
        <w:t>8. Жалобы на решения и действия (бездействие) органа, предоставляющего муниципальную услугу, его должностного лица или муниципального служащего рассматриваются органом, предоставляющим муниципальную услугу.</w:t>
      </w:r>
    </w:p>
    <w:p w:rsidR="0053545C" w:rsidRDefault="0053545C">
      <w:pPr>
        <w:pStyle w:val="ConsPlusNormal"/>
        <w:spacing w:before="220"/>
        <w:ind w:firstLine="540"/>
        <w:jc w:val="both"/>
      </w:pPr>
      <w: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3545C" w:rsidRDefault="0053545C">
      <w:pPr>
        <w:pStyle w:val="ConsPlusNormal"/>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w:t>
      </w:r>
    </w:p>
    <w:p w:rsidR="0053545C" w:rsidRDefault="0053545C">
      <w:pPr>
        <w:pStyle w:val="ConsPlusNormal"/>
        <w:spacing w:before="220"/>
        <w:ind w:firstLine="540"/>
        <w:jc w:val="both"/>
      </w:pPr>
      <w:r>
        <w:t>Жалобы на решения и действия (бездействие) многофункционального центра подаются его учредителю или должностному лицу, уполномоченному нормативным правовым актом Магаданской области.</w:t>
      </w:r>
    </w:p>
    <w:p w:rsidR="0053545C" w:rsidRDefault="0053545C">
      <w:pPr>
        <w:pStyle w:val="ConsPlusNormal"/>
        <w:jc w:val="both"/>
      </w:pPr>
      <w:r>
        <w:t xml:space="preserve">(п. 8 в ред. </w:t>
      </w:r>
      <w:hyperlink r:id="rId25">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bookmarkStart w:id="4" w:name="P91"/>
      <w:bookmarkEnd w:id="4"/>
      <w:r>
        <w:t xml:space="preserve">9. </w:t>
      </w:r>
      <w:proofErr w:type="gramStart"/>
      <w:r>
        <w:t xml:space="preserve">В случае если жалоба подана заявителем в орган, в компетенцию которого не входит принятие решения по жалобе в соответствии с требованиями </w:t>
      </w:r>
      <w:hyperlink w:anchor="P86">
        <w:r>
          <w:rPr>
            <w:color w:val="0000FF"/>
          </w:rPr>
          <w:t>пункта 8</w:t>
        </w:r>
      </w:hyperlink>
      <w:r>
        <w:t xml:space="preserve"> настоящих Правил,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53545C" w:rsidRDefault="0053545C">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53545C" w:rsidRDefault="0053545C">
      <w:pPr>
        <w:pStyle w:val="ConsPlusNormal"/>
        <w:spacing w:before="220"/>
        <w:ind w:firstLine="540"/>
        <w:jc w:val="both"/>
      </w:pPr>
      <w:bookmarkStart w:id="5" w:name="P93"/>
      <w:bookmarkEnd w:id="5"/>
      <w:r>
        <w:t>10. Жалоба на решения и действия (бездействие) органа, предоставляющего муниципальную услугу, его должностного лица, муниципального служащего, руководителя органа, предоставляющего муниципальную услугу, может быть подана заявителем через многофункциональный центр.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3545C" w:rsidRDefault="0053545C">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53545C" w:rsidRDefault="0053545C">
      <w:pPr>
        <w:pStyle w:val="ConsPlusNormal"/>
        <w:jc w:val="both"/>
      </w:pPr>
      <w:r>
        <w:t>(</w:t>
      </w:r>
      <w:proofErr w:type="gramStart"/>
      <w:r>
        <w:t>п</w:t>
      </w:r>
      <w:proofErr w:type="gramEnd"/>
      <w:r>
        <w:t xml:space="preserve">. 10 в ред. </w:t>
      </w:r>
      <w:hyperlink r:id="rId26">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 xml:space="preserve">11. Заявитель может обратиться с </w:t>
      </w:r>
      <w:proofErr w:type="gramStart"/>
      <w:r>
        <w:t>жалобой</w:t>
      </w:r>
      <w:proofErr w:type="gramEnd"/>
      <w:r>
        <w:t xml:space="preserve"> в том числе в следующих случаях:</w:t>
      </w:r>
    </w:p>
    <w:p w:rsidR="0053545C" w:rsidRDefault="0053545C">
      <w:pPr>
        <w:pStyle w:val="ConsPlusNormal"/>
        <w:spacing w:before="220"/>
        <w:ind w:firstLine="540"/>
        <w:jc w:val="both"/>
      </w:pPr>
      <w:r>
        <w:t>а) нарушение срока регистрации запроса заявителя о предоставлении муниципальной услуги;</w:t>
      </w:r>
    </w:p>
    <w:p w:rsidR="0053545C" w:rsidRDefault="0053545C">
      <w:pPr>
        <w:pStyle w:val="ConsPlusNormal"/>
        <w:spacing w:before="220"/>
        <w:ind w:firstLine="540"/>
        <w:jc w:val="both"/>
      </w:pPr>
      <w:r>
        <w:lastRenderedPageBreak/>
        <w:t>б) нарушение срока предоставления муниципальной услуги;</w:t>
      </w:r>
    </w:p>
    <w:p w:rsidR="0053545C" w:rsidRDefault="0053545C">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3545C" w:rsidRDefault="0053545C">
      <w:pPr>
        <w:pStyle w:val="ConsPlusNormal"/>
        <w:jc w:val="both"/>
      </w:pPr>
      <w:r>
        <w:t xml:space="preserve">(в ред. </w:t>
      </w:r>
      <w:hyperlink r:id="rId27">
        <w:r>
          <w:rPr>
            <w:color w:val="0000FF"/>
          </w:rPr>
          <w:t>Постановления</w:t>
        </w:r>
      </w:hyperlink>
      <w:r>
        <w:t xml:space="preserve"> мэрии города Магадана от 19.10.2018 N 3076)</w:t>
      </w:r>
    </w:p>
    <w:p w:rsidR="0053545C" w:rsidRDefault="0053545C">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3545C" w:rsidRDefault="0053545C">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3545C" w:rsidRDefault="0053545C">
      <w:pPr>
        <w:pStyle w:val="ConsPlusNormal"/>
        <w:jc w:val="both"/>
      </w:pPr>
      <w:r>
        <w:t>(</w:t>
      </w:r>
      <w:proofErr w:type="spellStart"/>
      <w:r>
        <w:t>пп</w:t>
      </w:r>
      <w:proofErr w:type="spellEnd"/>
      <w:r>
        <w:t xml:space="preserve">. "д" в ред. </w:t>
      </w:r>
      <w:hyperlink r:id="rId28">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545C" w:rsidRDefault="0053545C">
      <w:pPr>
        <w:pStyle w:val="ConsPlusNormal"/>
        <w:spacing w:before="220"/>
        <w:ind w:firstLine="540"/>
        <w:jc w:val="both"/>
      </w:pPr>
      <w:proofErr w:type="gramStart"/>
      <w:r>
        <w:t>ж) отказ органа, предоставляющего муниципальную услугу, его должностного лица, многофункционального центра, его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3545C" w:rsidRDefault="0053545C">
      <w:pPr>
        <w:pStyle w:val="ConsPlusNormal"/>
        <w:jc w:val="both"/>
      </w:pPr>
      <w:r>
        <w:t xml:space="preserve">(в ред. </w:t>
      </w:r>
      <w:hyperlink r:id="rId29">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53545C" w:rsidRDefault="0053545C">
      <w:pPr>
        <w:pStyle w:val="ConsPlusNormal"/>
        <w:jc w:val="both"/>
      </w:pPr>
      <w:r>
        <w:t>(</w:t>
      </w:r>
      <w:proofErr w:type="spellStart"/>
      <w:r>
        <w:t>пп</w:t>
      </w:r>
      <w:proofErr w:type="spellEnd"/>
      <w:r>
        <w:t xml:space="preserve">. "з" </w:t>
      </w:r>
      <w:proofErr w:type="gramStart"/>
      <w:r>
        <w:t>введен</w:t>
      </w:r>
      <w:proofErr w:type="gramEnd"/>
      <w:r>
        <w:t xml:space="preserve"> </w:t>
      </w:r>
      <w:hyperlink r:id="rId30">
        <w:r>
          <w:rPr>
            <w:color w:val="0000FF"/>
          </w:rPr>
          <w:t>Постановлением</w:t>
        </w:r>
      </w:hyperlink>
      <w:r>
        <w:t xml:space="preserve"> мэрии города Магадана от 09.04.2018 N 874)</w:t>
      </w:r>
    </w:p>
    <w:p w:rsidR="0053545C" w:rsidRDefault="0053545C">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3545C" w:rsidRDefault="0053545C">
      <w:pPr>
        <w:pStyle w:val="ConsPlusNormal"/>
        <w:jc w:val="both"/>
      </w:pPr>
      <w:r>
        <w:t>(</w:t>
      </w:r>
      <w:proofErr w:type="spellStart"/>
      <w:r>
        <w:t>пп</w:t>
      </w:r>
      <w:proofErr w:type="spellEnd"/>
      <w:r>
        <w:t xml:space="preserve">. "и" </w:t>
      </w:r>
      <w:proofErr w:type="gramStart"/>
      <w:r>
        <w:t>введен</w:t>
      </w:r>
      <w:proofErr w:type="gramEnd"/>
      <w:r>
        <w:t xml:space="preserve"> </w:t>
      </w:r>
      <w:hyperlink r:id="rId31">
        <w:r>
          <w:rPr>
            <w:color w:val="0000FF"/>
          </w:rPr>
          <w:t>Постановлением</w:t>
        </w:r>
      </w:hyperlink>
      <w:r>
        <w:t xml:space="preserve"> мэрии города Магадана от 09.04.2018 N 874)</w:t>
      </w:r>
    </w:p>
    <w:p w:rsidR="0053545C" w:rsidRDefault="0053545C">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r>
          <w:rPr>
            <w:color w:val="0000FF"/>
          </w:rPr>
          <w:t>пунктом 4 части 1 статьи 7</w:t>
        </w:r>
      </w:hyperlink>
      <w:r>
        <w:t xml:space="preserve"> Закона N 210-ФЗ.</w:t>
      </w:r>
    </w:p>
    <w:p w:rsidR="0053545C" w:rsidRDefault="0053545C">
      <w:pPr>
        <w:pStyle w:val="ConsPlusNormal"/>
        <w:jc w:val="both"/>
      </w:pPr>
      <w:r>
        <w:t>(</w:t>
      </w:r>
      <w:proofErr w:type="spellStart"/>
      <w:r>
        <w:t>пп</w:t>
      </w:r>
      <w:proofErr w:type="spellEnd"/>
      <w:r>
        <w:t xml:space="preserve">. "к" </w:t>
      </w:r>
      <w:proofErr w:type="gramStart"/>
      <w:r>
        <w:t>введен</w:t>
      </w:r>
      <w:proofErr w:type="gramEnd"/>
      <w:r>
        <w:t xml:space="preserve"> </w:t>
      </w:r>
      <w:hyperlink r:id="rId33">
        <w:r>
          <w:rPr>
            <w:color w:val="0000FF"/>
          </w:rPr>
          <w:t>Постановлением</w:t>
        </w:r>
      </w:hyperlink>
      <w:r>
        <w:t xml:space="preserve"> мэрии города Магадана от 19.10.2018 N 3076)</w:t>
      </w:r>
    </w:p>
    <w:p w:rsidR="0053545C" w:rsidRDefault="0053545C">
      <w:pPr>
        <w:pStyle w:val="ConsPlusNormal"/>
        <w:spacing w:before="220"/>
        <w:ind w:firstLine="540"/>
        <w:jc w:val="both"/>
      </w:pPr>
      <w:r>
        <w:t xml:space="preserve">11.1. Досудебное (внесудебное) обжалование заявителем решений и действий (бездействия) многофункционального центра, его работника в случаях, указанных в подпунктах "б", "д", "ж", "и", "к" пункта 11 настоящих Правил, </w:t>
      </w:r>
      <w:proofErr w:type="gramStart"/>
      <w:r>
        <w:t>возможно</w:t>
      </w:r>
      <w:proofErr w:type="gramEnd"/>
      <w:r>
        <w:t xml:space="preserve">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4">
        <w:r>
          <w:rPr>
            <w:color w:val="0000FF"/>
          </w:rPr>
          <w:t>частью 1.3 статьи 16</w:t>
        </w:r>
      </w:hyperlink>
      <w:r>
        <w:t xml:space="preserve"> Закона N 210-ФЗ.</w:t>
      </w:r>
    </w:p>
    <w:p w:rsidR="0053545C" w:rsidRDefault="0053545C">
      <w:pPr>
        <w:pStyle w:val="ConsPlusNormal"/>
        <w:jc w:val="both"/>
      </w:pPr>
      <w:r>
        <w:t xml:space="preserve">(п. 11.1 </w:t>
      </w:r>
      <w:proofErr w:type="gramStart"/>
      <w:r>
        <w:t>введен</w:t>
      </w:r>
      <w:proofErr w:type="gramEnd"/>
      <w:r>
        <w:t xml:space="preserve"> </w:t>
      </w:r>
      <w:hyperlink r:id="rId35">
        <w:r>
          <w:rPr>
            <w:color w:val="0000FF"/>
          </w:rPr>
          <w:t>Постановлением</w:t>
        </w:r>
      </w:hyperlink>
      <w:r>
        <w:t xml:space="preserve"> мэрии города Магадана от 09.04.2018 N 874; в ред. </w:t>
      </w:r>
      <w:hyperlink r:id="rId36">
        <w:r>
          <w:rPr>
            <w:color w:val="0000FF"/>
          </w:rPr>
          <w:t>Постановления</w:t>
        </w:r>
      </w:hyperlink>
      <w:r>
        <w:t xml:space="preserve"> мэрии города Магадана от 19.10.2018 N 3076)</w:t>
      </w:r>
    </w:p>
    <w:p w:rsidR="0053545C" w:rsidRDefault="0053545C">
      <w:pPr>
        <w:pStyle w:val="ConsPlusNormal"/>
        <w:spacing w:before="220"/>
        <w:ind w:firstLine="540"/>
        <w:jc w:val="both"/>
      </w:pPr>
      <w:r>
        <w:t>12. Органы, предоставляющие муниципальные услуги, многофункциональный центр, учредитель многофункционального центра определяют уполномоченных на рассмотрение жалоб должностных лиц, которые обеспечивают:</w:t>
      </w:r>
    </w:p>
    <w:p w:rsidR="0053545C" w:rsidRDefault="0053545C">
      <w:pPr>
        <w:pStyle w:val="ConsPlusNormal"/>
        <w:jc w:val="both"/>
      </w:pPr>
      <w:r>
        <w:t xml:space="preserve">(в ред. </w:t>
      </w:r>
      <w:hyperlink r:id="rId37">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а) прием и рассмотрение жалоб в соответствии с требованиями настоящих Правил;</w:t>
      </w:r>
    </w:p>
    <w:p w:rsidR="0053545C" w:rsidRDefault="0053545C">
      <w:pPr>
        <w:pStyle w:val="ConsPlusNormal"/>
        <w:spacing w:before="220"/>
        <w:ind w:firstLine="540"/>
        <w:jc w:val="both"/>
      </w:pPr>
      <w:r>
        <w:t xml:space="preserve">б) направление жалоб в уполномоченный на их рассмотрение орган в соответствии с </w:t>
      </w:r>
      <w:hyperlink w:anchor="P91">
        <w:r>
          <w:rPr>
            <w:color w:val="0000FF"/>
          </w:rPr>
          <w:t>пунктом 9</w:t>
        </w:r>
      </w:hyperlink>
      <w:r>
        <w:t xml:space="preserve"> настоящих Правил.</w:t>
      </w:r>
    </w:p>
    <w:p w:rsidR="0053545C" w:rsidRDefault="0053545C">
      <w:pPr>
        <w:pStyle w:val="ConsPlusNormal"/>
        <w:spacing w:before="220"/>
        <w:ind w:firstLine="540"/>
        <w:jc w:val="both"/>
      </w:pPr>
      <w:r>
        <w:t>13. Органы, предоставляющие муниципальные услуги, многофункциональный центр, учредитель многофункционального центра обеспечивают:</w:t>
      </w:r>
    </w:p>
    <w:p w:rsidR="0053545C" w:rsidRDefault="0053545C">
      <w:pPr>
        <w:pStyle w:val="ConsPlusNormal"/>
        <w:jc w:val="both"/>
      </w:pPr>
      <w:r>
        <w:t xml:space="preserve">(в ред. </w:t>
      </w:r>
      <w:hyperlink r:id="rId38">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а) оснащение мест приема жалоб;</w:t>
      </w:r>
    </w:p>
    <w:p w:rsidR="0053545C" w:rsidRDefault="0053545C">
      <w:pPr>
        <w:pStyle w:val="ConsPlusNormal"/>
        <w:spacing w:before="220"/>
        <w:ind w:firstLine="540"/>
        <w:jc w:val="both"/>
      </w:pPr>
      <w:r>
        <w:t>б) 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а также многофункционального центра, его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53545C" w:rsidRDefault="0053545C">
      <w:pPr>
        <w:pStyle w:val="ConsPlusNormal"/>
        <w:jc w:val="both"/>
      </w:pPr>
      <w:r>
        <w:t xml:space="preserve">(в ред. </w:t>
      </w:r>
      <w:hyperlink r:id="rId39">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в) 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а также многофункционального центра, его работников, в том числе по телефону, электронной почте, при личном приеме;</w:t>
      </w:r>
    </w:p>
    <w:p w:rsidR="0053545C" w:rsidRDefault="0053545C">
      <w:pPr>
        <w:pStyle w:val="ConsPlusNormal"/>
        <w:jc w:val="both"/>
      </w:pPr>
      <w:r>
        <w:t xml:space="preserve">(в ред. </w:t>
      </w:r>
      <w:hyperlink r:id="rId40">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 xml:space="preserve">г) - д) утратили силу. - </w:t>
      </w:r>
      <w:hyperlink r:id="rId41">
        <w:r>
          <w:rPr>
            <w:color w:val="0000FF"/>
          </w:rPr>
          <w:t>Постановление</w:t>
        </w:r>
      </w:hyperlink>
      <w:r>
        <w:t xml:space="preserve"> мэрии города Магадана от 09.04.2018 N 874.</w:t>
      </w:r>
    </w:p>
    <w:p w:rsidR="0053545C" w:rsidRDefault="0053545C">
      <w:pPr>
        <w:pStyle w:val="ConsPlusNormal"/>
        <w:spacing w:before="220"/>
        <w:ind w:firstLine="540"/>
        <w:jc w:val="both"/>
      </w:pPr>
      <w:r>
        <w:t>13.1. Органы, предоставляющие муниципальные услуги:</w:t>
      </w:r>
    </w:p>
    <w:p w:rsidR="0053545C" w:rsidRDefault="0053545C">
      <w:pPr>
        <w:pStyle w:val="ConsPlusNormal"/>
        <w:spacing w:before="220"/>
        <w:ind w:firstLine="540"/>
        <w:jc w:val="both"/>
      </w:pPr>
      <w:r>
        <w:t xml:space="preserve">а) заключают соглашения о взаимодействии между многофункциональным центром и органом, предоставляющим муниципальную услугу, в части осуществления многофункциональным центром приема жалоб, указанных в </w:t>
      </w:r>
      <w:hyperlink w:anchor="P93">
        <w:r>
          <w:rPr>
            <w:color w:val="0000FF"/>
          </w:rPr>
          <w:t>пункте 10</w:t>
        </w:r>
      </w:hyperlink>
      <w:r>
        <w:t xml:space="preserve"> настоящих Правил, и выдачи заявителям результатов рассмотрения таких жалоб;</w:t>
      </w:r>
    </w:p>
    <w:p w:rsidR="0053545C" w:rsidRDefault="0053545C">
      <w:pPr>
        <w:pStyle w:val="ConsPlusNormal"/>
        <w:spacing w:before="220"/>
        <w:ind w:firstLine="540"/>
        <w:jc w:val="both"/>
      </w:pPr>
      <w:r>
        <w:t>б) формируют и представляют ежеквартально (не позднее 15 числа месяца, следующего за отчетным кварталом) в правовое управление мэрии города Магадана отчета о полученных и рассмотренных жалобах (в том числе о количестве удовлетворенных и неудовлетворенных жалоб).</w:t>
      </w:r>
    </w:p>
    <w:p w:rsidR="0053545C" w:rsidRDefault="0053545C">
      <w:pPr>
        <w:pStyle w:val="ConsPlusNormal"/>
        <w:jc w:val="both"/>
      </w:pPr>
      <w:r>
        <w:t xml:space="preserve">(п. 13.1 </w:t>
      </w:r>
      <w:proofErr w:type="gramStart"/>
      <w:r>
        <w:t>введен</w:t>
      </w:r>
      <w:proofErr w:type="gramEnd"/>
      <w:r>
        <w:t xml:space="preserve"> </w:t>
      </w:r>
      <w:hyperlink r:id="rId42">
        <w:r>
          <w:rPr>
            <w:color w:val="0000FF"/>
          </w:rPr>
          <w:t>Постановлением</w:t>
        </w:r>
      </w:hyperlink>
      <w:r>
        <w:t xml:space="preserve"> мэрии города Магадана от 09.04.2018 N 874)</w:t>
      </w:r>
    </w:p>
    <w:p w:rsidR="0053545C" w:rsidRDefault="0053545C">
      <w:pPr>
        <w:pStyle w:val="ConsPlusNormal"/>
        <w:spacing w:before="220"/>
        <w:ind w:firstLine="540"/>
        <w:jc w:val="both"/>
      </w:pPr>
      <w:r>
        <w:t>14.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3545C" w:rsidRDefault="0053545C">
      <w:pPr>
        <w:pStyle w:val="ConsPlusNormal"/>
        <w:spacing w:before="220"/>
        <w:ind w:firstLine="540"/>
        <w:jc w:val="both"/>
      </w:pPr>
      <w:r>
        <w:t>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3545C" w:rsidRDefault="0053545C">
      <w:pPr>
        <w:pStyle w:val="ConsPlusNormal"/>
        <w:jc w:val="both"/>
      </w:pPr>
      <w:r>
        <w:t>(</w:t>
      </w:r>
      <w:proofErr w:type="gramStart"/>
      <w:r>
        <w:t>в</w:t>
      </w:r>
      <w:proofErr w:type="gramEnd"/>
      <w:r>
        <w:t xml:space="preserve"> ред. </w:t>
      </w:r>
      <w:hyperlink r:id="rId43">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lastRenderedPageBreak/>
        <w:t xml:space="preserve">15. По результатам рассмотрения жалобы в соответствии с </w:t>
      </w:r>
      <w:hyperlink r:id="rId44">
        <w:r>
          <w:rPr>
            <w:color w:val="0000FF"/>
          </w:rPr>
          <w:t>частью 7 статьи 11.2</w:t>
        </w:r>
      </w:hyperlink>
      <w:r>
        <w:t xml:space="preserve"> Закона N 210-ФЗ уполномоченный на ее рассмотрение орган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w:t>
      </w:r>
    </w:p>
    <w:p w:rsidR="0053545C" w:rsidRDefault="0053545C">
      <w:pPr>
        <w:pStyle w:val="ConsPlusNormal"/>
        <w:jc w:val="both"/>
      </w:pPr>
      <w:r>
        <w:t>(</w:t>
      </w:r>
      <w:proofErr w:type="gramStart"/>
      <w:r>
        <w:t>в</w:t>
      </w:r>
      <w:proofErr w:type="gramEnd"/>
      <w:r>
        <w:t xml:space="preserve"> ред. </w:t>
      </w:r>
      <w:hyperlink r:id="rId45">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3545C" w:rsidRDefault="0053545C">
      <w:pPr>
        <w:pStyle w:val="ConsPlusNormal"/>
        <w:spacing w:before="220"/>
        <w:ind w:firstLine="540"/>
        <w:jc w:val="both"/>
      </w:pPr>
      <w:r>
        <w:t>16. Ответ по результатам рассмотрения жалобы направляется заявителю не позднее дня, следующего за днем принятия решения, в письменной форме.</w:t>
      </w:r>
    </w:p>
    <w:p w:rsidR="0053545C" w:rsidRDefault="0053545C">
      <w:pPr>
        <w:pStyle w:val="ConsPlusNormal"/>
        <w:spacing w:before="220"/>
        <w:ind w:firstLine="540"/>
        <w:jc w:val="both"/>
      </w:pPr>
      <w:r>
        <w:t>17. В ответе по результатам рассмотрения жалобы указываются:</w:t>
      </w:r>
    </w:p>
    <w:p w:rsidR="0053545C" w:rsidRDefault="0053545C">
      <w:pPr>
        <w:pStyle w:val="ConsPlusNormal"/>
        <w:spacing w:before="220"/>
        <w:ind w:firstLine="540"/>
        <w:jc w:val="both"/>
      </w:pPr>
      <w:proofErr w:type="gramStart"/>
      <w:r>
        <w:t>а) наименование органа, предоставляющего муниципальную услугу, органа, рассмотревшего жалобу, должность, фамилия, имя, отчество (при наличии) его должностного лица, принявшего решение по жалобе;</w:t>
      </w:r>
      <w:proofErr w:type="gramEnd"/>
    </w:p>
    <w:p w:rsidR="0053545C" w:rsidRDefault="0053545C">
      <w:pPr>
        <w:pStyle w:val="ConsPlusNormal"/>
        <w:jc w:val="both"/>
      </w:pPr>
      <w:r>
        <w:t xml:space="preserve">(в ред. </w:t>
      </w:r>
      <w:hyperlink r:id="rId46">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53545C" w:rsidRDefault="0053545C">
      <w:pPr>
        <w:pStyle w:val="ConsPlusNormal"/>
        <w:spacing w:before="220"/>
        <w:ind w:firstLine="540"/>
        <w:jc w:val="both"/>
      </w:pPr>
      <w:r>
        <w:t>в) фамилия, имя, отчество (при наличии) или наименование заявителя;</w:t>
      </w:r>
    </w:p>
    <w:p w:rsidR="0053545C" w:rsidRDefault="0053545C">
      <w:pPr>
        <w:pStyle w:val="ConsPlusNormal"/>
        <w:spacing w:before="220"/>
        <w:ind w:firstLine="540"/>
        <w:jc w:val="both"/>
      </w:pPr>
      <w:r>
        <w:t>г) основания для принятия решения по жалобе;</w:t>
      </w:r>
    </w:p>
    <w:p w:rsidR="0053545C" w:rsidRDefault="0053545C">
      <w:pPr>
        <w:pStyle w:val="ConsPlusNormal"/>
        <w:spacing w:before="220"/>
        <w:ind w:firstLine="540"/>
        <w:jc w:val="both"/>
      </w:pPr>
      <w:r>
        <w:t>д) принятое по жалобе решение;</w:t>
      </w:r>
    </w:p>
    <w:p w:rsidR="0053545C" w:rsidRDefault="0053545C">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3545C" w:rsidRDefault="0053545C">
      <w:pPr>
        <w:pStyle w:val="ConsPlusNormal"/>
        <w:jc w:val="both"/>
      </w:pPr>
      <w:r>
        <w:t xml:space="preserve">(в ред. </w:t>
      </w:r>
      <w:hyperlink r:id="rId47">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ж) сведения о порядке обжалования принятого по жалобе решения.</w:t>
      </w:r>
    </w:p>
    <w:p w:rsidR="0053545C" w:rsidRDefault="0053545C">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8">
        <w:r>
          <w:rPr>
            <w:color w:val="0000FF"/>
          </w:rPr>
          <w:t>частью 1.1 статьи 16</w:t>
        </w:r>
      </w:hyperlink>
      <w:r>
        <w:t xml:space="preserve">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53545C" w:rsidRDefault="0053545C">
      <w:pPr>
        <w:pStyle w:val="ConsPlusNormal"/>
        <w:jc w:val="both"/>
      </w:pPr>
      <w:r>
        <w:t xml:space="preserve">(абзац введен </w:t>
      </w:r>
      <w:hyperlink r:id="rId49">
        <w:r>
          <w:rPr>
            <w:color w:val="0000FF"/>
          </w:rPr>
          <w:t>Постановлением</w:t>
        </w:r>
      </w:hyperlink>
      <w:r>
        <w:t xml:space="preserve"> мэрии города Магадана от 19.10.2018 N 3076)</w:t>
      </w:r>
    </w:p>
    <w:p w:rsidR="0053545C" w:rsidRDefault="0053545C">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3545C" w:rsidRDefault="0053545C">
      <w:pPr>
        <w:pStyle w:val="ConsPlusNormal"/>
        <w:jc w:val="both"/>
      </w:pPr>
      <w:r>
        <w:t xml:space="preserve">(абзац введен </w:t>
      </w:r>
      <w:hyperlink r:id="rId50">
        <w:r>
          <w:rPr>
            <w:color w:val="0000FF"/>
          </w:rPr>
          <w:t>Постановлением</w:t>
        </w:r>
      </w:hyperlink>
      <w:r>
        <w:t xml:space="preserve"> мэрии города Магадана от 19.10.2018 N 3076)</w:t>
      </w:r>
    </w:p>
    <w:p w:rsidR="0053545C" w:rsidRDefault="0053545C">
      <w:pPr>
        <w:pStyle w:val="ConsPlusNormal"/>
        <w:spacing w:before="220"/>
        <w:ind w:firstLine="540"/>
        <w:jc w:val="both"/>
      </w:pPr>
      <w:r>
        <w:t>19.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 многофункционального центра или его учредителя.</w:t>
      </w:r>
    </w:p>
    <w:p w:rsidR="0053545C" w:rsidRDefault="0053545C">
      <w:pPr>
        <w:pStyle w:val="ConsPlusNormal"/>
        <w:jc w:val="both"/>
      </w:pPr>
      <w:r>
        <w:t xml:space="preserve">(в ред. </w:t>
      </w:r>
      <w:hyperlink r:id="rId51">
        <w:r>
          <w:rPr>
            <w:color w:val="0000FF"/>
          </w:rPr>
          <w:t>Постановления</w:t>
        </w:r>
      </w:hyperlink>
      <w:r>
        <w:t xml:space="preserve"> мэрии города Магадана от 09.04.2018 N 874)</w:t>
      </w:r>
    </w:p>
    <w:p w:rsidR="0053545C" w:rsidRDefault="0053545C">
      <w:pPr>
        <w:pStyle w:val="ConsPlusNormal"/>
        <w:spacing w:before="220"/>
        <w:ind w:firstLine="540"/>
        <w:jc w:val="both"/>
      </w:pPr>
      <w:r>
        <w:t xml:space="preserve">По желанию заявителя ответ по результатам рассмотрения жалобы может быть представлен </w:t>
      </w:r>
      <w:r>
        <w:lastRenderedPageBreak/>
        <w:t>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53545C" w:rsidRDefault="0053545C">
      <w:pPr>
        <w:pStyle w:val="ConsPlusNormal"/>
        <w:spacing w:before="220"/>
        <w:ind w:firstLine="540"/>
        <w:jc w:val="both"/>
      </w:pPr>
      <w:r>
        <w:t>20. Уполномоченный на рассмотрение жалобы орган отказывает в удовлетворении жалобы в следующих случаях:</w:t>
      </w:r>
    </w:p>
    <w:p w:rsidR="0053545C" w:rsidRDefault="0053545C">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53545C" w:rsidRDefault="0053545C">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53545C" w:rsidRDefault="0053545C">
      <w:pPr>
        <w:pStyle w:val="ConsPlusNormal"/>
        <w:spacing w:before="220"/>
        <w:ind w:firstLine="540"/>
        <w:jc w:val="both"/>
      </w:pPr>
      <w: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53545C" w:rsidRDefault="0053545C">
      <w:pPr>
        <w:pStyle w:val="ConsPlusNormal"/>
        <w:spacing w:before="220"/>
        <w:ind w:firstLine="540"/>
        <w:jc w:val="both"/>
      </w:pPr>
      <w:r>
        <w:t>21. Уполномоченный на рассмотрение жалобы орган вправе оставить жалобу без ответа в следующих случаях:</w:t>
      </w:r>
    </w:p>
    <w:p w:rsidR="0053545C" w:rsidRDefault="0053545C">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53545C" w:rsidRDefault="0053545C">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3545C" w:rsidRDefault="0053545C">
      <w:pPr>
        <w:pStyle w:val="ConsPlusNormal"/>
        <w:jc w:val="right"/>
      </w:pPr>
    </w:p>
    <w:p w:rsidR="0053545C" w:rsidRDefault="0053545C">
      <w:pPr>
        <w:pStyle w:val="ConsPlusNormal"/>
        <w:ind w:firstLine="540"/>
        <w:jc w:val="both"/>
      </w:pPr>
    </w:p>
    <w:p w:rsidR="0053545C" w:rsidRDefault="0053545C">
      <w:pPr>
        <w:pStyle w:val="ConsPlusNormal"/>
        <w:pBdr>
          <w:bottom w:val="single" w:sz="6" w:space="0" w:color="auto"/>
        </w:pBdr>
        <w:spacing w:before="100" w:after="100"/>
        <w:jc w:val="both"/>
        <w:rPr>
          <w:sz w:val="2"/>
          <w:szCs w:val="2"/>
        </w:rPr>
      </w:pPr>
    </w:p>
    <w:p w:rsidR="005F072A" w:rsidRDefault="005F072A"/>
    <w:sectPr w:rsidR="005F072A" w:rsidSect="000F4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5C"/>
    <w:rsid w:val="0053545C"/>
    <w:rsid w:val="005F0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4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3545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3545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4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3545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3545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39&amp;n=73790&amp;dst=100019" TargetMode="External"/><Relationship Id="rId18" Type="http://schemas.openxmlformats.org/officeDocument/2006/relationships/hyperlink" Target="https://login.consultant.ru/link/?req=doc&amp;base=RLAW439&amp;n=73790&amp;dst=100023" TargetMode="External"/><Relationship Id="rId26" Type="http://schemas.openxmlformats.org/officeDocument/2006/relationships/hyperlink" Target="https://login.consultant.ru/link/?req=doc&amp;base=RLAW439&amp;n=73790&amp;dst=100039" TargetMode="External"/><Relationship Id="rId39" Type="http://schemas.openxmlformats.org/officeDocument/2006/relationships/hyperlink" Target="https://login.consultant.ru/link/?req=doc&amp;base=RLAW439&amp;n=73790&amp;dst=100055" TargetMode="External"/><Relationship Id="rId3" Type="http://schemas.openxmlformats.org/officeDocument/2006/relationships/settings" Target="settings.xml"/><Relationship Id="rId21" Type="http://schemas.openxmlformats.org/officeDocument/2006/relationships/hyperlink" Target="https://login.consultant.ru/link/?req=doc&amp;base=RLAW439&amp;n=73790&amp;dst=100027" TargetMode="External"/><Relationship Id="rId34" Type="http://schemas.openxmlformats.org/officeDocument/2006/relationships/hyperlink" Target="https://login.consultant.ru/link/?req=doc&amp;base=RZB&amp;n=453313&amp;dst=100354" TargetMode="External"/><Relationship Id="rId42" Type="http://schemas.openxmlformats.org/officeDocument/2006/relationships/hyperlink" Target="https://login.consultant.ru/link/?req=doc&amp;base=RLAW439&amp;n=73790&amp;dst=100058" TargetMode="External"/><Relationship Id="rId47" Type="http://schemas.openxmlformats.org/officeDocument/2006/relationships/hyperlink" Target="https://login.consultant.ru/link/?req=doc&amp;base=RLAW439&amp;n=73790&amp;dst=100065" TargetMode="External"/><Relationship Id="rId50" Type="http://schemas.openxmlformats.org/officeDocument/2006/relationships/hyperlink" Target="https://login.consultant.ru/link/?req=doc&amp;base=RLAW439&amp;n=77091&amp;dst=100023" TargetMode="External"/><Relationship Id="rId7" Type="http://schemas.openxmlformats.org/officeDocument/2006/relationships/hyperlink" Target="https://login.consultant.ru/link/?req=doc&amp;base=RZB&amp;n=453313&amp;dst=111" TargetMode="External"/><Relationship Id="rId12" Type="http://schemas.openxmlformats.org/officeDocument/2006/relationships/hyperlink" Target="https://login.consultant.ru/link/?req=doc&amp;base=RLAW439&amp;n=73790&amp;dst=100018" TargetMode="External"/><Relationship Id="rId17" Type="http://schemas.openxmlformats.org/officeDocument/2006/relationships/hyperlink" Target="https://login.consultant.ru/link/?req=doc&amp;base=RLAW439&amp;n=73790&amp;dst=100022" TargetMode="External"/><Relationship Id="rId25" Type="http://schemas.openxmlformats.org/officeDocument/2006/relationships/hyperlink" Target="https://login.consultant.ru/link/?req=doc&amp;base=RLAW439&amp;n=73790&amp;dst=100034" TargetMode="External"/><Relationship Id="rId33" Type="http://schemas.openxmlformats.org/officeDocument/2006/relationships/hyperlink" Target="https://login.consultant.ru/link/?req=doc&amp;base=RLAW439&amp;n=77091&amp;dst=100018" TargetMode="External"/><Relationship Id="rId38" Type="http://schemas.openxmlformats.org/officeDocument/2006/relationships/hyperlink" Target="https://login.consultant.ru/link/?req=doc&amp;base=RLAW439&amp;n=73790&amp;dst=100053" TargetMode="External"/><Relationship Id="rId46" Type="http://schemas.openxmlformats.org/officeDocument/2006/relationships/hyperlink" Target="https://login.consultant.ru/link/?req=doc&amp;base=RLAW439&amp;n=73790&amp;dst=100064"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53313" TargetMode="External"/><Relationship Id="rId20" Type="http://schemas.openxmlformats.org/officeDocument/2006/relationships/hyperlink" Target="https://login.consultant.ru/link/?req=doc&amp;base=RLAW439&amp;n=73790&amp;dst=100026" TargetMode="External"/><Relationship Id="rId29" Type="http://schemas.openxmlformats.org/officeDocument/2006/relationships/hyperlink" Target="https://login.consultant.ru/link/?req=doc&amp;base=RLAW439&amp;n=73790&amp;dst=100044" TargetMode="External"/><Relationship Id="rId41" Type="http://schemas.openxmlformats.org/officeDocument/2006/relationships/hyperlink" Target="https://login.consultant.ru/link/?req=doc&amp;base=RLAW439&amp;n=73790&amp;dst=100057" TargetMode="External"/><Relationship Id="rId1" Type="http://schemas.openxmlformats.org/officeDocument/2006/relationships/styles" Target="styles.xml"/><Relationship Id="rId6" Type="http://schemas.openxmlformats.org/officeDocument/2006/relationships/hyperlink" Target="https://login.consultant.ru/link/?req=doc&amp;base=RLAW439&amp;n=77091&amp;dst=100016" TargetMode="External"/><Relationship Id="rId11" Type="http://schemas.openxmlformats.org/officeDocument/2006/relationships/hyperlink" Target="https://login.consultant.ru/link/?req=doc&amp;base=RLAW439&amp;n=73790&amp;dst=100017" TargetMode="External"/><Relationship Id="rId24" Type="http://schemas.openxmlformats.org/officeDocument/2006/relationships/hyperlink" Target="https://login.consultant.ru/link/?req=doc&amp;base=RLAW439&amp;n=73790&amp;dst=100033" TargetMode="External"/><Relationship Id="rId32" Type="http://schemas.openxmlformats.org/officeDocument/2006/relationships/hyperlink" Target="https://login.consultant.ru/link/?req=doc&amp;base=RZB&amp;n=453313&amp;dst=290" TargetMode="External"/><Relationship Id="rId37" Type="http://schemas.openxmlformats.org/officeDocument/2006/relationships/hyperlink" Target="https://login.consultant.ru/link/?req=doc&amp;base=RLAW439&amp;n=73790&amp;dst=100051" TargetMode="External"/><Relationship Id="rId40" Type="http://schemas.openxmlformats.org/officeDocument/2006/relationships/hyperlink" Target="https://login.consultant.ru/link/?req=doc&amp;base=RLAW439&amp;n=73790&amp;dst=100056" TargetMode="External"/><Relationship Id="rId45" Type="http://schemas.openxmlformats.org/officeDocument/2006/relationships/hyperlink" Target="https://login.consultant.ru/link/?req=doc&amp;base=RLAW439&amp;n=73790&amp;dst=100063" TargetMode="External"/><Relationship Id="rId53" Type="http://schemas.openxmlformats.org/officeDocument/2006/relationships/theme" Target="theme/theme1.xml"/><Relationship Id="rId5" Type="http://schemas.openxmlformats.org/officeDocument/2006/relationships/hyperlink" Target="https://login.consultant.ru/link/?req=doc&amp;base=RLAW439&amp;n=73790&amp;dst=100015" TargetMode="External"/><Relationship Id="rId15" Type="http://schemas.openxmlformats.org/officeDocument/2006/relationships/hyperlink" Target="https://login.consultant.ru/link/?req=doc&amp;base=RLAW439&amp;n=73790&amp;dst=100021" TargetMode="External"/><Relationship Id="rId23" Type="http://schemas.openxmlformats.org/officeDocument/2006/relationships/hyperlink" Target="https://login.consultant.ru/link/?req=doc&amp;base=RLAW439&amp;n=73790&amp;dst=100029" TargetMode="External"/><Relationship Id="rId28" Type="http://schemas.openxmlformats.org/officeDocument/2006/relationships/hyperlink" Target="https://login.consultant.ru/link/?req=doc&amp;base=RLAW439&amp;n=73790&amp;dst=100042" TargetMode="External"/><Relationship Id="rId36" Type="http://schemas.openxmlformats.org/officeDocument/2006/relationships/hyperlink" Target="https://login.consultant.ru/link/?req=doc&amp;base=RLAW439&amp;n=77091&amp;dst=100020" TargetMode="External"/><Relationship Id="rId49" Type="http://schemas.openxmlformats.org/officeDocument/2006/relationships/hyperlink" Target="https://login.consultant.ru/link/?req=doc&amp;base=RLAW439&amp;n=77091&amp;dst=100021" TargetMode="External"/><Relationship Id="rId10" Type="http://schemas.openxmlformats.org/officeDocument/2006/relationships/hyperlink" Target="https://login.consultant.ru/link/?req=doc&amp;base=RLAW439&amp;n=116353&amp;dst=100512" TargetMode="External"/><Relationship Id="rId19" Type="http://schemas.openxmlformats.org/officeDocument/2006/relationships/hyperlink" Target="https://login.consultant.ru/link/?req=doc&amp;base=RLAW439&amp;n=73790&amp;dst=100025" TargetMode="External"/><Relationship Id="rId31" Type="http://schemas.openxmlformats.org/officeDocument/2006/relationships/hyperlink" Target="https://login.consultant.ru/link/?req=doc&amp;base=RLAW439&amp;n=73790&amp;dst=100047" TargetMode="External"/><Relationship Id="rId44" Type="http://schemas.openxmlformats.org/officeDocument/2006/relationships/hyperlink" Target="https://login.consultant.ru/link/?req=doc&amp;base=RZB&amp;n=453313&amp;dst=118"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439&amp;n=116353&amp;dst=100792" TargetMode="External"/><Relationship Id="rId14" Type="http://schemas.openxmlformats.org/officeDocument/2006/relationships/hyperlink" Target="https://login.consultant.ru/link/?req=doc&amp;base=RLAW439&amp;n=77091&amp;dst=100016" TargetMode="External"/><Relationship Id="rId22" Type="http://schemas.openxmlformats.org/officeDocument/2006/relationships/hyperlink" Target="https://login.consultant.ru/link/?req=doc&amp;base=RLAW439&amp;n=73790&amp;dst=100028" TargetMode="External"/><Relationship Id="rId27" Type="http://schemas.openxmlformats.org/officeDocument/2006/relationships/hyperlink" Target="https://login.consultant.ru/link/?req=doc&amp;base=RLAW439&amp;n=77091&amp;dst=100017" TargetMode="External"/><Relationship Id="rId30" Type="http://schemas.openxmlformats.org/officeDocument/2006/relationships/hyperlink" Target="https://login.consultant.ru/link/?req=doc&amp;base=RLAW439&amp;n=73790&amp;dst=100045" TargetMode="External"/><Relationship Id="rId35" Type="http://schemas.openxmlformats.org/officeDocument/2006/relationships/hyperlink" Target="https://login.consultant.ru/link/?req=doc&amp;base=RLAW439&amp;n=73790&amp;dst=100049" TargetMode="External"/><Relationship Id="rId43" Type="http://schemas.openxmlformats.org/officeDocument/2006/relationships/hyperlink" Target="https://login.consultant.ru/link/?req=doc&amp;base=RLAW439&amp;n=73790&amp;dst=100062" TargetMode="External"/><Relationship Id="rId48" Type="http://schemas.openxmlformats.org/officeDocument/2006/relationships/hyperlink" Target="https://login.consultant.ru/link/?req=doc&amp;base=RZB&amp;n=453313&amp;dst=100352" TargetMode="External"/><Relationship Id="rId8" Type="http://schemas.openxmlformats.org/officeDocument/2006/relationships/hyperlink" Target="https://login.consultant.ru/link/?req=doc&amp;base=RZB&amp;n=300316&amp;dst=100007" TargetMode="External"/><Relationship Id="rId51" Type="http://schemas.openxmlformats.org/officeDocument/2006/relationships/hyperlink" Target="https://login.consultant.ru/link/?req=doc&amp;base=RLAW439&amp;n=73790&amp;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3858</Words>
  <Characters>21992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Веселовская Елена Павловна</dc:creator>
  <cp:lastModifiedBy>Веселовская Елена Павловна</cp:lastModifiedBy>
  <cp:revision>1</cp:revision>
  <dcterms:created xsi:type="dcterms:W3CDTF">2024-01-15T01:09:00Z</dcterms:created>
  <dcterms:modified xsi:type="dcterms:W3CDTF">2024-01-15T01:10:00Z</dcterms:modified>
</cp:coreProperties>
</file>