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5B" w:rsidRDefault="00CA5B5B">
      <w:pPr>
        <w:pStyle w:val="ConsPlusTitle"/>
        <w:jc w:val="center"/>
        <w:outlineLvl w:val="0"/>
      </w:pPr>
      <w:bookmarkStart w:id="0" w:name="_GoBack"/>
      <w:bookmarkEnd w:id="0"/>
      <w:r>
        <w:t>ПРАВИТЕЛЬСТВО МАГАДАНСКОЙ ОБЛАСТИ</w:t>
      </w:r>
    </w:p>
    <w:p w:rsidR="00CA5B5B" w:rsidRDefault="00CA5B5B">
      <w:pPr>
        <w:pStyle w:val="ConsPlusTitle"/>
        <w:jc w:val="center"/>
      </w:pPr>
    </w:p>
    <w:p w:rsidR="00CA5B5B" w:rsidRDefault="00CA5B5B">
      <w:pPr>
        <w:pStyle w:val="ConsPlusTitle"/>
        <w:jc w:val="center"/>
      </w:pPr>
      <w:r>
        <w:t>ПОСТАНОВЛЕНИЕ</w:t>
      </w:r>
    </w:p>
    <w:p w:rsidR="00CA5B5B" w:rsidRDefault="00CA5B5B">
      <w:pPr>
        <w:pStyle w:val="ConsPlusTitle"/>
        <w:jc w:val="center"/>
      </w:pPr>
      <w:r>
        <w:t>от 29 декабря 2017 г. N 1118-пп</w:t>
      </w:r>
    </w:p>
    <w:p w:rsidR="00CA5B5B" w:rsidRDefault="00CA5B5B">
      <w:pPr>
        <w:pStyle w:val="ConsPlusTitle"/>
        <w:jc w:val="center"/>
      </w:pPr>
    </w:p>
    <w:p w:rsidR="00CA5B5B" w:rsidRDefault="00CA5B5B">
      <w:pPr>
        <w:pStyle w:val="ConsPlusTitle"/>
        <w:jc w:val="center"/>
      </w:pPr>
      <w:r>
        <w:t>ОБ ОРГАНИЗАЦИИ НА ТЕРРИТОРИИ МАГАДАНСКОЙ ОБЛАСТИ ЦЕНТРА</w:t>
      </w:r>
    </w:p>
    <w:p w:rsidR="00CA5B5B" w:rsidRDefault="00CA5B5B">
      <w:pPr>
        <w:pStyle w:val="ConsPlusTitle"/>
        <w:jc w:val="center"/>
      </w:pPr>
      <w:r>
        <w:t>ОКАЗАНИЯ УСЛУГ ДЛЯ БИЗНЕСА</w:t>
      </w:r>
    </w:p>
    <w:p w:rsidR="00CA5B5B" w:rsidRDefault="00CA5B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B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B5B" w:rsidRDefault="00CA5B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Магаданской области</w:t>
            </w:r>
            <w:proofErr w:type="gramEnd"/>
          </w:p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5">
              <w:r>
                <w:rPr>
                  <w:color w:val="0000FF"/>
                </w:rPr>
                <w:t>N 343-пп</w:t>
              </w:r>
            </w:hyperlink>
            <w:r>
              <w:rPr>
                <w:color w:val="392C69"/>
              </w:rPr>
              <w:t xml:space="preserve">, от 28.09.2018 </w:t>
            </w:r>
            <w:hyperlink r:id="rId6">
              <w:r>
                <w:rPr>
                  <w:color w:val="0000FF"/>
                </w:rPr>
                <w:t>N 645-пп</w:t>
              </w:r>
            </w:hyperlink>
            <w:r>
              <w:rPr>
                <w:color w:val="392C69"/>
              </w:rPr>
              <w:t>,</w:t>
            </w:r>
          </w:p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7">
              <w:r>
                <w:rPr>
                  <w:color w:val="0000FF"/>
                </w:rPr>
                <w:t>N 39-пп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8">
              <w:r>
                <w:rPr>
                  <w:color w:val="0000FF"/>
                </w:rPr>
                <w:t>N 432-пп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</w:tr>
    </w:tbl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9">
        <w:r>
          <w:rPr>
            <w:color w:val="0000FF"/>
          </w:rPr>
          <w:t>пункта 36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услуг", Правительство Магаданской области постановляет: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Организовать на территории Магаданской области центр оказания услуг для бизнеса, предоставляющий услуги юридическим лицам, индивидуальным предпринимателям и гражданам, планирующим начать предпринимательскую деятельность, путем создания территориально обособленного структурного подразделения (офиса) Магаданского областного государственного автономного учреждения "Многофункциональный центр предоставления государственных и муниципальных услуг", специализирующегося на предоставлении услуг юридическим лицам, индивидуальным предпринимателям и гражданам, планирующим начать предпринимательскую деятельность (далее - центр оказания услуг для</w:t>
      </w:r>
      <w:proofErr w:type="gramEnd"/>
      <w:r>
        <w:t xml:space="preserve"> бизнеса).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>
        <w:r>
          <w:rPr>
            <w:color w:val="0000FF"/>
          </w:rPr>
          <w:t>перечень</w:t>
        </w:r>
      </w:hyperlink>
      <w:r>
        <w:t xml:space="preserve"> услуг и меры поддержки, организация предоставления которых планируется в центре оказания услуг для бизнеса согласно приложению N 1 к настоящему постановлению.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0">
        <w:r>
          <w:rPr>
            <w:color w:val="0000FF"/>
          </w:rPr>
          <w:t>План</w:t>
        </w:r>
      </w:hyperlink>
      <w:r>
        <w:t xml:space="preserve"> мероприятий (дорожную карту) по организации центра оказания услуг для бизнеса согласно приложению N 2 к настоящему постановлению.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Установить, что центр оказания услуг для бизнеса организуется в рамках </w:t>
      </w:r>
      <w:hyperlink r:id="rId10">
        <w:r>
          <w:rPr>
            <w:color w:val="0000FF"/>
          </w:rPr>
          <w:t>схемы</w:t>
        </w:r>
      </w:hyperlink>
      <w:r>
        <w:t xml:space="preserve"> размещения многофункциональных центров предоставления государственных и муниципальных услуг и территориально обособленных структурных подразделений (офисов) многофункционального центра предоставления государственных и муниципальных услуг на территории Магаданской области, утвержденной постановлением губернатора от 11 мая 2017 г. N 90-п "Об утверждении схемы размещения многофункциональных центров, территориально обособленных структурных подразделений (офисов) многофункционального центра предоставления</w:t>
      </w:r>
      <w:proofErr w:type="gramEnd"/>
      <w:r>
        <w:t xml:space="preserve"> государственных и муниципальных услуг на территории Магаданской области" (далее - схема размещения).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5. Определить министерство труда и социальной политики Магаданской области уполномоченным органом исполнительной власти Магаданской области, ответственным за создание и организацию деятельности центра оказания услуг для бизнеса в Магаданской области.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6. Министерству труда и социальной политики Магаданской области в срок до 1 марта 2018 года: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- обеспечить внесение изменений в </w:t>
      </w:r>
      <w:hyperlink r:id="rId11">
        <w:r>
          <w:rPr>
            <w:color w:val="0000FF"/>
          </w:rPr>
          <w:t>схему</w:t>
        </w:r>
      </w:hyperlink>
      <w:r>
        <w:t xml:space="preserve"> размещения в части информации об адресах, </w:t>
      </w:r>
      <w:r>
        <w:lastRenderedPageBreak/>
        <w:t xml:space="preserve">количествах окон для приема и выдачи документов, сроках </w:t>
      </w:r>
      <w:proofErr w:type="gramStart"/>
      <w:r>
        <w:t>начала функционирования окон центра оказания услуг</w:t>
      </w:r>
      <w:proofErr w:type="gramEnd"/>
      <w:r>
        <w:t xml:space="preserve"> для бизнеса;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- внести необходимые в предусмотренных настоящим постановлением целях изменения в структуру и штатную численность Магаданского областного государственного автономного учреждения "Многофункциональный центр предоставления государственных и муниципальных услуг".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7. Финансирование расходов по организации деятельности центра оказания услуг для бизнеса осуществлять за счет средств областного бюджета.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8. Рекомендовать органам местного самоуправления муниципальных городских округов Магаданской области утвердить перечень муниципальных услуг для организации в центре оказания услуг для бизнеса не позднее двух месяцев </w:t>
      </w:r>
      <w:proofErr w:type="gramStart"/>
      <w:r>
        <w:t>с даты вступления</w:t>
      </w:r>
      <w:proofErr w:type="gramEnd"/>
      <w:r>
        <w:t xml:space="preserve"> в силу настоящего постановления.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16.05.2022 N 432-пп.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jc w:val="right"/>
      </w:pPr>
      <w:r>
        <w:t>Губернатор</w:t>
      </w:r>
    </w:p>
    <w:p w:rsidR="00CA5B5B" w:rsidRDefault="00CA5B5B">
      <w:pPr>
        <w:pStyle w:val="ConsPlusNormal"/>
        <w:jc w:val="right"/>
      </w:pPr>
      <w:r>
        <w:t>Магаданской области</w:t>
      </w:r>
    </w:p>
    <w:p w:rsidR="00CA5B5B" w:rsidRDefault="00CA5B5B">
      <w:pPr>
        <w:pStyle w:val="ConsPlusNormal"/>
        <w:jc w:val="right"/>
      </w:pPr>
      <w:r>
        <w:t>В.ПЕЧЕНЫЙ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jc w:val="right"/>
        <w:outlineLvl w:val="0"/>
      </w:pPr>
      <w:r>
        <w:t>Приложение N 1</w:t>
      </w:r>
    </w:p>
    <w:p w:rsidR="00CA5B5B" w:rsidRDefault="00CA5B5B">
      <w:pPr>
        <w:pStyle w:val="ConsPlusNormal"/>
        <w:jc w:val="right"/>
      </w:pPr>
      <w:r>
        <w:t>к постановлению</w:t>
      </w:r>
    </w:p>
    <w:p w:rsidR="00CA5B5B" w:rsidRDefault="00CA5B5B">
      <w:pPr>
        <w:pStyle w:val="ConsPlusNormal"/>
        <w:jc w:val="right"/>
      </w:pPr>
      <w:r>
        <w:t>Правительства Магаданской области</w:t>
      </w:r>
    </w:p>
    <w:p w:rsidR="00CA5B5B" w:rsidRDefault="00CA5B5B">
      <w:pPr>
        <w:pStyle w:val="ConsPlusNormal"/>
        <w:jc w:val="right"/>
      </w:pPr>
      <w:r>
        <w:t>от 29 декабря 2017 г. N 1118-пп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Title"/>
        <w:jc w:val="center"/>
      </w:pPr>
      <w:bookmarkStart w:id="1" w:name="P40"/>
      <w:bookmarkEnd w:id="1"/>
      <w:r>
        <w:t>ПЕРЕЧЕНЬ</w:t>
      </w:r>
    </w:p>
    <w:p w:rsidR="00CA5B5B" w:rsidRDefault="00CA5B5B">
      <w:pPr>
        <w:pStyle w:val="ConsPlusTitle"/>
        <w:jc w:val="center"/>
      </w:pPr>
      <w:r>
        <w:t>УСЛУГ И МЕРЫ ПОДДЕРЖКИ, ОРГАНИЗАЦИЯ ПРЕДОСТАВЛЕНИЯ КОТОРЫХ</w:t>
      </w:r>
    </w:p>
    <w:p w:rsidR="00CA5B5B" w:rsidRDefault="00CA5B5B">
      <w:pPr>
        <w:pStyle w:val="ConsPlusTitle"/>
        <w:jc w:val="center"/>
      </w:pPr>
      <w:r>
        <w:t>ПЛАНИРУЕТСЯ В ЦЕНТРЕ ОКАЗАНИЯ УСЛУГ ДЛЯ БИЗНЕСА</w:t>
      </w:r>
    </w:p>
    <w:p w:rsidR="00CA5B5B" w:rsidRDefault="00CA5B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B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B5B" w:rsidRDefault="00CA5B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Магаданской области</w:t>
            </w:r>
            <w:proofErr w:type="gramEnd"/>
          </w:p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3">
              <w:r>
                <w:rPr>
                  <w:color w:val="0000FF"/>
                </w:rPr>
                <w:t>N 645-пп</w:t>
              </w:r>
            </w:hyperlink>
            <w:r>
              <w:rPr>
                <w:color w:val="392C69"/>
              </w:rPr>
              <w:t xml:space="preserve">, от 31.01.2019 </w:t>
            </w:r>
            <w:hyperlink r:id="rId14">
              <w:r>
                <w:rPr>
                  <w:color w:val="0000FF"/>
                </w:rPr>
                <w:t>N 39-пп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15">
              <w:r>
                <w:rPr>
                  <w:color w:val="0000FF"/>
                </w:rPr>
                <w:t>N 432-пп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</w:tr>
    </w:tbl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Title"/>
        <w:jc w:val="center"/>
        <w:outlineLvl w:val="1"/>
      </w:pPr>
      <w:r>
        <w:t>Перечень услуг</w:t>
      </w:r>
    </w:p>
    <w:p w:rsidR="00CA5B5B" w:rsidRDefault="00CA5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268"/>
      </w:tblGrid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268" w:type="dxa"/>
          </w:tcPr>
          <w:p w:rsidR="00CA5B5B" w:rsidRDefault="00CA5B5B">
            <w:pPr>
              <w:pStyle w:val="ConsPlusNormal"/>
              <w:jc w:val="center"/>
            </w:pPr>
            <w:r>
              <w:t>Наименование организации, предоставляющей услуги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A5B5B" w:rsidRDefault="00CA5B5B">
            <w:pPr>
              <w:pStyle w:val="ConsPlusNormal"/>
              <w:jc w:val="center"/>
            </w:pPr>
            <w:r>
              <w:t>3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Подбор по заданным параметрам информации о недвижимом имуществе, включенном в перечни государственного и </w:t>
            </w:r>
            <w:r>
              <w:lastRenderedPageBreak/>
              <w:t xml:space="preserve">муниципального имущества, предусмотренные </w:t>
            </w:r>
            <w:hyperlink r:id="rId16">
              <w:r>
                <w:rPr>
                  <w:color w:val="0000FF"/>
                </w:rPr>
                <w:t>частью 4 статьи 18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свободном от прав третьих лиц</w:t>
            </w:r>
            <w:proofErr w:type="gramEnd"/>
          </w:p>
        </w:tc>
        <w:tc>
          <w:tcPr>
            <w:tcW w:w="2268" w:type="dxa"/>
            <w:vMerge w:val="restart"/>
          </w:tcPr>
          <w:p w:rsidR="00CA5B5B" w:rsidRDefault="00CA5B5B">
            <w:pPr>
              <w:pStyle w:val="ConsPlusNormal"/>
              <w:jc w:val="both"/>
            </w:pPr>
            <w:r>
              <w:lastRenderedPageBreak/>
              <w:t>АО "Корпорация "МСП"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  <w:proofErr w:type="gramEnd"/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по заданным параметрам информации о формах и условиях финансовой поддержки субъектов малого и среднего предпринимательства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Информирование о тренингах по программам обучения АО "Корпорация "МСП" и электронной записи на участие в таких тренингах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лиц", у субъектов малого и среднего предпринимательства в текущем году</w:t>
            </w:r>
            <w:proofErr w:type="gramEnd"/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Регистрация на Портале Бизнес-навигатора МСП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 xml:space="preserve">Регистрация на </w:t>
            </w:r>
            <w:proofErr w:type="gramStart"/>
            <w:r>
              <w:t>интернет-платформе</w:t>
            </w:r>
            <w:proofErr w:type="gramEnd"/>
            <w:r>
              <w:t xml:space="preserve"> знаний и сервисов для бизнеса</w:t>
            </w:r>
          </w:p>
        </w:tc>
        <w:tc>
          <w:tcPr>
            <w:tcW w:w="2268" w:type="dxa"/>
            <w:vMerge w:val="restart"/>
          </w:tcPr>
          <w:p w:rsidR="00CA5B5B" w:rsidRDefault="00CA5B5B">
            <w:pPr>
              <w:pStyle w:val="ConsPlusNormal"/>
              <w:jc w:val="both"/>
            </w:pPr>
            <w:r>
              <w:t>АО "Деловая среда"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 xml:space="preserve">Предоставление доступа к </w:t>
            </w:r>
            <w:proofErr w:type="gramStart"/>
            <w:r>
              <w:t>интернет-платформе</w:t>
            </w:r>
            <w:proofErr w:type="gramEnd"/>
            <w:r>
              <w:t xml:space="preserve"> знаний и сервисов для бизнеса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Открытие счета и расчетно-кассовое обслуживание</w:t>
            </w:r>
          </w:p>
        </w:tc>
        <w:tc>
          <w:tcPr>
            <w:tcW w:w="2268" w:type="dxa"/>
            <w:vMerge w:val="restart"/>
          </w:tcPr>
          <w:p w:rsidR="00CA5B5B" w:rsidRDefault="00CA5B5B">
            <w:pPr>
              <w:pStyle w:val="ConsPlusNormal"/>
              <w:jc w:val="both"/>
            </w:pPr>
            <w:r>
              <w:t>кредитные организации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Инкассаторские услуги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 xml:space="preserve">Услуги по </w:t>
            </w:r>
            <w:proofErr w:type="spellStart"/>
            <w:r>
              <w:t>эквайрингу</w:t>
            </w:r>
            <w:proofErr w:type="spellEnd"/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Кредитование и торговое финансирование (</w:t>
            </w:r>
            <w:proofErr w:type="spellStart"/>
            <w:r>
              <w:t>овердрафтное</w:t>
            </w:r>
            <w:proofErr w:type="spellEnd"/>
            <w:r>
              <w:t xml:space="preserve"> кредитование, инвестиционное кредитование, кредитование лизинговых сделок, аккредитивы, ипотечные кредиты, факторинг и пр.)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14.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Специализированные отраслевые кредитные продукты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банковских гарантий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Создание и выдача сертификата ключа проверки квалифицированной электронной подписи</w:t>
            </w:r>
          </w:p>
        </w:tc>
        <w:tc>
          <w:tcPr>
            <w:tcW w:w="2268" w:type="dxa"/>
          </w:tcPr>
          <w:p w:rsidR="00CA5B5B" w:rsidRDefault="00CA5B5B">
            <w:pPr>
              <w:pStyle w:val="ConsPlusNormal"/>
              <w:jc w:val="both"/>
            </w:pPr>
            <w:r>
              <w:t>удостоверяющие центры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Подключение (технологическое присоединение) к сетям (системам) электр</w:t>
            </w:r>
            <w:proofErr w:type="gramStart"/>
            <w:r>
              <w:t>о-</w:t>
            </w:r>
            <w:proofErr w:type="gramEnd"/>
            <w:r>
              <w:t>, водо-, теплоснабжения и водоотведения</w:t>
            </w:r>
          </w:p>
        </w:tc>
        <w:tc>
          <w:tcPr>
            <w:tcW w:w="2268" w:type="dxa"/>
          </w:tcPr>
          <w:p w:rsidR="00CA5B5B" w:rsidRDefault="00CA5B5B">
            <w:pPr>
              <w:pStyle w:val="ConsPlusNormal"/>
              <w:jc w:val="both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Согласование проектной документации на проведение работ по сохранению объектов культурного наследия в отношении объектов культурного наследия регионального значения и выявленных объектов культурного наследия</w:t>
            </w:r>
          </w:p>
        </w:tc>
        <w:tc>
          <w:tcPr>
            <w:tcW w:w="2268" w:type="dxa"/>
            <w:vMerge w:val="restart"/>
          </w:tcPr>
          <w:p w:rsidR="00CA5B5B" w:rsidRDefault="00CA5B5B">
            <w:pPr>
              <w:pStyle w:val="ConsPlusNormal"/>
              <w:jc w:val="both"/>
            </w:pPr>
            <w:r>
              <w:t>отдел по охране объектов культурного наследия Правительства Магаданской области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Магаданской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выписки из государственного лесного реестра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министерство природных ресурсов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A5B5B" w:rsidRDefault="00CA5B5B">
            <w:pPr>
              <w:pStyle w:val="ConsPlusNormal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(в ред. Постановлений Правительства Магаданской области от 28.09.2018 </w:t>
            </w:r>
            <w:hyperlink r:id="rId19">
              <w:r>
                <w:rPr>
                  <w:color w:val="0000FF"/>
                </w:rPr>
                <w:t>N 645-пп</w:t>
              </w:r>
            </w:hyperlink>
            <w:r>
              <w:t xml:space="preserve">, от 16.05.2022 </w:t>
            </w:r>
            <w:hyperlink r:id="rId20">
              <w:r>
                <w:rPr>
                  <w:color w:val="0000FF"/>
                </w:rPr>
                <w:t>N 432-пп</w:t>
              </w:r>
            </w:hyperlink>
            <w:r>
              <w:t>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22 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28.09.2018 N 645-пп)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23 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28.09.2018 N 645-пп)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23.1.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Предоставление гражданам земельных участков из состава земель лесного фонда, находящихся в государственной собственности и расположенных на территории Магаданской области, 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</w:t>
            </w:r>
            <w:proofErr w:type="gramEnd"/>
            <w:r>
              <w:t xml:space="preserve">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center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28.09.2018 N 645-пп)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23.2.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Проведение государственной экспертизы проектов освоения </w:t>
            </w:r>
            <w:r>
              <w:lastRenderedPageBreak/>
              <w:t xml:space="preserve">лесов, расположенных на земельных участках из состава земель лесного фонда, предоставленных гражданам в безвозмездное пользование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</w:t>
            </w:r>
            <w:proofErr w:type="gramEnd"/>
            <w:r>
              <w:t xml:space="preserve">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lastRenderedPageBreak/>
              <w:t xml:space="preserve">(п. 23.2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28.09.2018 N 645-пп;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16.05.2022 N 432-пп)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23.3.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Прием лесных деклараций от граждан, которым предоставлены лесные участки в безвозмездное пользование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center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28.09.2018 N 645-пп)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Выдача разрешения,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Магаданской области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министерство дорожного хозяйства и транспорта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регионального или межмуниципального значения Магаданской области, участкам таких автомобильных дорог, по автомобильным дорогам местного значения, расположенным на территориях двух и более муниципальных образований Магаданской области (городских округов), при условии, что</w:t>
            </w:r>
            <w:proofErr w:type="gramEnd"/>
            <w:r>
              <w:t xml:space="preserve"> маршрут такого транспортного средства проходит в границах Магаданской области,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A5B5B" w:rsidRDefault="00CA5B5B">
            <w:pPr>
              <w:pStyle w:val="ConsPlusNormal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31.01.2019 N 39-пп)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департамент административных органов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31.01.2019 N 39-пп)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Выдача разрешений на строительство, реконструкцию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курортов), если соответствующая особо охраняемая природная территория находится в ведении Магаданской области; выдача разрешений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округов); </w:t>
            </w:r>
            <w:proofErr w:type="gramStart"/>
            <w:r>
              <w:t xml:space="preserve">выдача разрешений на строительство, реконструкцию автомобильных дорог в отношении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за исключением случаев, установленных </w:t>
            </w:r>
            <w:hyperlink r:id="rId32">
              <w:r>
                <w:rPr>
                  <w:color w:val="0000FF"/>
                </w:rPr>
                <w:t>частями 5</w:t>
              </w:r>
            </w:hyperlink>
            <w:r>
              <w:t xml:space="preserve"> и </w:t>
            </w:r>
            <w:hyperlink r:id="rId33">
              <w:r>
                <w:rPr>
                  <w:color w:val="0000FF"/>
                </w:rPr>
                <w:t>5.1 статьи 51</w:t>
              </w:r>
            </w:hyperlink>
            <w:r>
              <w:t xml:space="preserve"> Градостроительного кодекса Российской Федерации и другими федеральными законами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управление архитектуры и градостроительства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27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16.05.2022 N 432-пп)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23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</w:p>
        </w:tc>
      </w:tr>
      <w:tr w:rsidR="00CA5B5B">
        <w:tblPrEx>
          <w:tblBorders>
            <w:insideH w:val="nil"/>
          </w:tblBorders>
        </w:tblPrEx>
        <w:tc>
          <w:tcPr>
            <w:tcW w:w="9128" w:type="dxa"/>
            <w:gridSpan w:val="3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(п. 28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16.05.2022 N 432-пп)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информации из Реестра государственного имущества Магаданской области</w:t>
            </w:r>
          </w:p>
        </w:tc>
        <w:tc>
          <w:tcPr>
            <w:tcW w:w="2268" w:type="dxa"/>
            <w:vMerge w:val="restart"/>
          </w:tcPr>
          <w:p w:rsidR="00CA5B5B" w:rsidRDefault="00CA5B5B">
            <w:pPr>
              <w:pStyle w:val="ConsPlusNormal"/>
              <w:jc w:val="both"/>
            </w:pPr>
            <w:r>
              <w:t>департамент имущественных и земельных отношений Магаданской области</w:t>
            </w: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Предоставление информации об объектах недвижимого имущества, находящихся в государственной собственности Магаданской области и предназначенных для сдачи в аренду</w:t>
            </w:r>
          </w:p>
        </w:tc>
        <w:tc>
          <w:tcPr>
            <w:tcW w:w="2268" w:type="dxa"/>
            <w:vMerge/>
          </w:tcPr>
          <w:p w:rsidR="00CA5B5B" w:rsidRDefault="00CA5B5B">
            <w:pPr>
              <w:pStyle w:val="ConsPlusNormal"/>
            </w:pPr>
          </w:p>
        </w:tc>
      </w:tr>
      <w:tr w:rsidR="00CA5B5B">
        <w:tc>
          <w:tcPr>
            <w:tcW w:w="624" w:type="dxa"/>
          </w:tcPr>
          <w:p w:rsidR="00CA5B5B" w:rsidRDefault="00CA5B5B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236" w:type="dxa"/>
          </w:tcPr>
          <w:p w:rsidR="00CA5B5B" w:rsidRDefault="00CA5B5B">
            <w:pPr>
              <w:pStyle w:val="ConsPlusNormal"/>
              <w:jc w:val="both"/>
            </w:pPr>
            <w:r>
              <w:t>Выдача справки об отсутствии задолженности по уплате регистрационных сборов во внебюджетный фонд социально-экономического развития Магаданской области в условиях деятельности Особой экономической зоны и по поступлению инвестиций в Программу развития Особой экономической зоны</w:t>
            </w:r>
          </w:p>
        </w:tc>
        <w:tc>
          <w:tcPr>
            <w:tcW w:w="2268" w:type="dxa"/>
          </w:tcPr>
          <w:p w:rsidR="00CA5B5B" w:rsidRDefault="00CA5B5B">
            <w:pPr>
              <w:pStyle w:val="ConsPlusNormal"/>
              <w:jc w:val="both"/>
            </w:pPr>
            <w:r>
              <w:t>Администрация Особой экономической зоны Магаданской области</w:t>
            </w:r>
          </w:p>
        </w:tc>
      </w:tr>
    </w:tbl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Title"/>
        <w:jc w:val="center"/>
        <w:outlineLvl w:val="1"/>
      </w:pPr>
      <w:r>
        <w:t>Меры поддержки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  <w:r>
        <w:t>В центре оказания услуг для бизнеса организации подлежит предоставление следующих мер поддержки, предоставляемых органами исполнительной власти Магаданской области и органами местного самоуправления муниципальных образований Магаданской области: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1. Финансовая, имущественная, информационная, консультационная поддержка субъектов малого и среднего предпринимательства;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lastRenderedPageBreak/>
        <w:t>2. Поддержка в области подготовки, переподготовки и повышения квалификации работников субъектов малого и среднего предпринимательства;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3. Поддержка субъектов малого и среднего предпринимательства в области инноваций и промышленного производства, ремесленничества;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4. Поддержка субъектов малого и среднего предпринимательства, осуществляющих внешнеэкономическую деятельность;</w:t>
      </w:r>
    </w:p>
    <w:p w:rsidR="00CA5B5B" w:rsidRDefault="00CA5B5B">
      <w:pPr>
        <w:pStyle w:val="ConsPlusNormal"/>
        <w:spacing w:before="220"/>
        <w:ind w:firstLine="540"/>
        <w:jc w:val="both"/>
      </w:pPr>
      <w:r>
        <w:t>5. Поддержка субъектов малого и среднего предпринимательства, осуществляющих сельскохозяйственную деятельность.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jc w:val="right"/>
        <w:outlineLvl w:val="0"/>
      </w:pPr>
      <w:r>
        <w:t>Приложение N 2</w:t>
      </w:r>
    </w:p>
    <w:p w:rsidR="00CA5B5B" w:rsidRDefault="00CA5B5B">
      <w:pPr>
        <w:pStyle w:val="ConsPlusNormal"/>
        <w:jc w:val="right"/>
      </w:pPr>
      <w:r>
        <w:t>к постановлению</w:t>
      </w:r>
    </w:p>
    <w:p w:rsidR="00CA5B5B" w:rsidRDefault="00CA5B5B">
      <w:pPr>
        <w:pStyle w:val="ConsPlusNormal"/>
        <w:jc w:val="right"/>
      </w:pPr>
      <w:r>
        <w:t>Правительства Магаданской области</w:t>
      </w:r>
    </w:p>
    <w:p w:rsidR="00CA5B5B" w:rsidRDefault="00CA5B5B">
      <w:pPr>
        <w:pStyle w:val="ConsPlusNormal"/>
        <w:jc w:val="right"/>
      </w:pPr>
      <w:r>
        <w:t>от 29 декабря 2017 г. N 1118-пп</w:t>
      </w: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Title"/>
        <w:jc w:val="center"/>
      </w:pPr>
      <w:bookmarkStart w:id="2" w:name="P170"/>
      <w:bookmarkEnd w:id="2"/>
      <w:r>
        <w:t>ПЛАН МЕРОПРИЯТИЙ (ДОРОЖНАЯ КАРТА)</w:t>
      </w:r>
    </w:p>
    <w:p w:rsidR="00CA5B5B" w:rsidRDefault="00CA5B5B">
      <w:pPr>
        <w:pStyle w:val="ConsPlusTitle"/>
        <w:jc w:val="center"/>
      </w:pPr>
      <w:r>
        <w:t>ПО ОРГАНИЗАЦИИ ЦЕНТРА ОКАЗАНИЯ УСЛУГ ДЛЯ БИЗНЕСА</w:t>
      </w:r>
    </w:p>
    <w:p w:rsidR="00CA5B5B" w:rsidRDefault="00CA5B5B">
      <w:pPr>
        <w:pStyle w:val="ConsPlusTitle"/>
        <w:jc w:val="center"/>
      </w:pPr>
      <w:r>
        <w:t>В МАГАДАНСКОЙ ОБЛАСТИ</w:t>
      </w:r>
    </w:p>
    <w:p w:rsidR="00CA5B5B" w:rsidRDefault="00CA5B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B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B5B" w:rsidRDefault="00CA5B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Магаданской области</w:t>
            </w:r>
            <w:proofErr w:type="gramEnd"/>
          </w:p>
          <w:p w:rsidR="00CA5B5B" w:rsidRDefault="00CA5B5B">
            <w:pPr>
              <w:pStyle w:val="ConsPlusNormal"/>
              <w:jc w:val="center"/>
            </w:pPr>
            <w:r>
              <w:rPr>
                <w:color w:val="392C69"/>
              </w:rPr>
              <w:t>от 27.04.2018 N 343-пп)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5B" w:rsidRDefault="00CA5B5B">
            <w:pPr>
              <w:pStyle w:val="ConsPlusNormal"/>
            </w:pPr>
          </w:p>
        </w:tc>
      </w:tr>
    </w:tbl>
    <w:p w:rsidR="00CA5B5B" w:rsidRDefault="00CA5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1700"/>
        <w:gridCol w:w="2267"/>
        <w:gridCol w:w="2267"/>
      </w:tblGrid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5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Внесение изменений в Устав Магаданского областного государственного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>не позднее 1 июля 2018 года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государственная регистрация изменений в Устав федеральным органом исполнительной власти, осуществляющим государственную регистрацию юридических лиц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услуг"; министерство труда и социальной политики Магаданской области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Заключение соглашений о взаимодействии (внесение изменений </w:t>
            </w:r>
            <w:r>
              <w:lastRenderedPageBreak/>
              <w:t>в действующие) между Магаданским областным государственным автономным учреждением "Многофункциональный центр предоставления государственных и муниципальных услуг" (далее также - МОГАУ "МФЦ") и исполнительными органами государственной власти, а также органами местного самоуправления муниципальных образований Магаданской области, организациями инфраструктуры поддержки субъектов малого и среднего предпринимательства, иными организациями в целях организации предоставления в центре оказания услуг для бизнеса (далее</w:t>
            </w:r>
            <w:proofErr w:type="gramEnd"/>
            <w:r>
              <w:t xml:space="preserve"> - </w:t>
            </w:r>
            <w:proofErr w:type="gramStart"/>
            <w:r>
              <w:t>ЦОУ) услуг и мер поддержки в соответствии с утвержденным перечнем и договорами, заключенными с организациями-партнерами</w:t>
            </w:r>
            <w:proofErr w:type="gramEnd"/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не позднее 2-х месяцев </w:t>
            </w:r>
            <w:proofErr w:type="gramStart"/>
            <w:r>
              <w:t>с даты вступления</w:t>
            </w:r>
            <w:proofErr w:type="gramEnd"/>
            <w:r>
              <w:t xml:space="preserve"> в силу правового </w:t>
            </w:r>
            <w:r>
              <w:lastRenderedPageBreak/>
              <w:t>акта Правительства Магаданской области об утверждении перечня услуг и мер поддержки, организация предоставления которых планируется в центре оказания услуг для бизнеса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lastRenderedPageBreak/>
              <w:t xml:space="preserve">заключенные соглашения (дополнительные соглашения к </w:t>
            </w:r>
            <w:r>
              <w:lastRenderedPageBreak/>
              <w:t>действующим) о взаимодействии между Магаданским областным государственным автономным учреждением "Многофункциональный центр предоставления государственных и муниципальных услуг" и исполнительными органами государственной власти, а также органами местного самоуправления муниципальных образований Магаданской области, организациями инфраструктуры поддержки субъектов малого и среднего предпринимательства, иными организациями</w:t>
            </w:r>
            <w:proofErr w:type="gramEnd"/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Магаданское областное государственное автономное </w:t>
            </w:r>
            <w:r>
              <w:lastRenderedPageBreak/>
              <w:t>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 xml:space="preserve">Внесение изменений в структуру и штатную численность Магаданского областного государственного автономного учреждения "Многофункциональный центр </w:t>
            </w:r>
            <w:r>
              <w:lastRenderedPageBreak/>
              <w:t>предоставления государственных и муниципальных услуг"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>не позднее 1 марта 2018 года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правовой акт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министерство труда и социальной политики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8501" w:type="dxa"/>
            <w:gridSpan w:val="4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Утратил силу. 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Магаданской области от 27.04.2018 N 343-пп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Проведение мониторинга деятельности ЦОУ в Магаданской области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отчет о деятельности ЦОУ в Магаданской области, направленный в Минэкономразвития России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bookmarkStart w:id="3" w:name="P209"/>
            <w:bookmarkEnd w:id="3"/>
            <w:r>
              <w:t>6.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Назначение лиц, ответственных за создание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не позднее 10 рабочих дней </w:t>
            </w:r>
            <w:proofErr w:type="gramStart"/>
            <w:r>
              <w:t>с даты вступления</w:t>
            </w:r>
            <w:proofErr w:type="gramEnd"/>
            <w:r>
              <w:t xml:space="preserve"> в силу правового акта Правительства Магаданской области об утверждении перечня услуг и мер поддержки, организация предоставления которых планируется в центре оказания услуг для бизнеса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локальный акт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министерство труда и социальной политики Магаданской области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Разработка плана мероприятий по созданию ЦОУ в Магаданской области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не позднее 10 рабочих дней </w:t>
            </w:r>
            <w:proofErr w:type="gramStart"/>
            <w:r>
              <w:t>с даты вступления</w:t>
            </w:r>
            <w:proofErr w:type="gramEnd"/>
            <w:r>
              <w:t xml:space="preserve"> в силу правового акта Правительства Магаданской области об утверждении перечня услуг и мер поддержки, организация предоставления которых планируется в центре оказания услуг для </w:t>
            </w:r>
            <w:r>
              <w:lastRenderedPageBreak/>
              <w:t>бизнеса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lastRenderedPageBreak/>
              <w:t>локальный акт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министерство труда и социальной политики Магаданской области; МОГАУ "МФЦ"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proofErr w:type="gramStart"/>
            <w:r>
              <w:t xml:space="preserve">Выбор и развертывание ИТ-решений, предназначенных для предоставления услуг в ЦОУ в соответствии с требованиями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услуг", Стандарта предоставления услуг в ЦОУ, иным требованиям к автоматизированным информационным системам ЦОУ (далее - АИС ЦОУ)</w:t>
            </w:r>
            <w:proofErr w:type="gramEnd"/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заключен договор на поставку, развертывание и настройку АИС ЦОУ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Осуществление интеграции АИС ЦОУ с информационными системами, необходимыми для организации предоставления услуг в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проведена интеграция АИС ЦОУ с необходимыми для организации предоставления услуг в ЦОУ информационными системами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Организация взаимодействия с поставщиками негосударственных услуг, предоставление которых организуется в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размещены публичные оферты, заключены договоры с поставщиками негосударственных услуг на предоставление услуг в ЦОУ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 xml:space="preserve">Внедрение стандартов </w:t>
            </w:r>
            <w:r>
              <w:lastRenderedPageBreak/>
              <w:t>и технологических схем предоставления негосударственных и комплексных услуг в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в соответствии с </w:t>
            </w:r>
            <w:r>
              <w:lastRenderedPageBreak/>
              <w:t xml:space="preserve">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lastRenderedPageBreak/>
              <w:t xml:space="preserve">предоставление </w:t>
            </w:r>
            <w:r>
              <w:lastRenderedPageBreak/>
              <w:t xml:space="preserve">негосударственных и комплексных услуг в ЦОУ осуществляется с использованием АИС ЦОУ, экспертная </w:t>
            </w:r>
            <w:proofErr w:type="gramStart"/>
            <w:r>
              <w:t>поддержка</w:t>
            </w:r>
            <w:proofErr w:type="gramEnd"/>
            <w:r>
              <w:t xml:space="preserve"> в которой основана на стандартах и технологических схемах предоставления негосударственных и комплексных услуг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Магаданское </w:t>
            </w:r>
            <w:r>
              <w:lastRenderedPageBreak/>
              <w:t>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Разработка планов-графиков подготовки специалистов ЦОУ к предоставлению услуг в режиме "одного окна", проведение обучения специалистов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План-график подготовки специалистов ЦОУ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Обеспечение внедрения единого бренда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оформление ЦОУ в соответствии с единым брендом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Обеспечение ведения реестра услуг, предоставляемых в ЦОУ, и поставщиков соответствующих услуг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наличие в ЦОУ созданных реестров услуг, предоставляемых в ЦОУ, а также поставщиков соответствующих услуг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CA5B5B">
        <w:tc>
          <w:tcPr>
            <w:tcW w:w="566" w:type="dxa"/>
          </w:tcPr>
          <w:p w:rsidR="00CA5B5B" w:rsidRDefault="00CA5B5B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Информирование субъектов малого и среднего предпринимательства, граждан, планирующих начать предпринимательску</w:t>
            </w:r>
            <w:r>
              <w:lastRenderedPageBreak/>
              <w:t>ю деятельность, о возможностях получения государственных и муниципальных услуг (мер поддержки), негосударственных услуг в ЦОУ</w:t>
            </w:r>
          </w:p>
        </w:tc>
        <w:tc>
          <w:tcPr>
            <w:tcW w:w="1700" w:type="dxa"/>
          </w:tcPr>
          <w:p w:rsidR="00CA5B5B" w:rsidRDefault="00CA5B5B">
            <w:pPr>
              <w:pStyle w:val="ConsPlusNormal"/>
              <w:jc w:val="center"/>
            </w:pPr>
            <w:r>
              <w:lastRenderedPageBreak/>
              <w:t xml:space="preserve">в соответствии с планом мероприятий, указанным в </w:t>
            </w:r>
            <w:hyperlink w:anchor="P209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Плана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both"/>
            </w:pPr>
            <w:r>
              <w:t>информация размещена на сайте МОГАУ "МФЦ", проведена рекламная кампания</w:t>
            </w:r>
          </w:p>
        </w:tc>
        <w:tc>
          <w:tcPr>
            <w:tcW w:w="2267" w:type="dxa"/>
          </w:tcPr>
          <w:p w:rsidR="00CA5B5B" w:rsidRDefault="00CA5B5B">
            <w:pPr>
              <w:pStyle w:val="ConsPlusNormal"/>
              <w:jc w:val="center"/>
            </w:pPr>
            <w:r>
              <w:t xml:space="preserve">Магаданское областное государственное автономное учреждение "Многофункциональный центр </w:t>
            </w:r>
            <w:r>
              <w:lastRenderedPageBreak/>
              <w:t>предоставления государственных и муниципальных услуг"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right"/>
            </w:pPr>
            <w:r>
              <w:lastRenderedPageBreak/>
              <w:t>16.</w:t>
            </w:r>
          </w:p>
        </w:tc>
        <w:tc>
          <w:tcPr>
            <w:tcW w:w="2267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>Открытие ЦОУ в Магаданской области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center"/>
            </w:pPr>
            <w:r>
              <w:t>не позднее 1 октября 2018 года</w:t>
            </w:r>
          </w:p>
        </w:tc>
        <w:tc>
          <w:tcPr>
            <w:tcW w:w="2267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ЦОУ в Магаданской области </w:t>
            </w:r>
            <w:proofErr w:type="gramStart"/>
            <w:r>
              <w:t>создан</w:t>
            </w:r>
            <w:proofErr w:type="gramEnd"/>
            <w:r>
              <w:t xml:space="preserve"> и функционирует</w:t>
            </w:r>
          </w:p>
        </w:tc>
        <w:tc>
          <w:tcPr>
            <w:tcW w:w="2267" w:type="dxa"/>
            <w:tcBorders>
              <w:bottom w:val="nil"/>
            </w:tcBorders>
          </w:tcPr>
          <w:p w:rsidR="00CA5B5B" w:rsidRDefault="00CA5B5B">
            <w:pPr>
              <w:pStyle w:val="ConsPlusNormal"/>
              <w:jc w:val="center"/>
            </w:pPr>
            <w:r>
              <w:t>министерство труда и социальной политики Магаданской области; министерство экономического развития, инвестиционной политики и инноваций Магаданской области; министерство финансов Магаданской области</w:t>
            </w:r>
          </w:p>
        </w:tc>
      </w:tr>
      <w:tr w:rsidR="00CA5B5B">
        <w:tblPrEx>
          <w:tblBorders>
            <w:insideH w:val="nil"/>
          </w:tblBorders>
        </w:tblPrEx>
        <w:tc>
          <w:tcPr>
            <w:tcW w:w="9067" w:type="dxa"/>
            <w:gridSpan w:val="5"/>
            <w:tcBorders>
              <w:top w:val="nil"/>
            </w:tcBorders>
          </w:tcPr>
          <w:p w:rsidR="00CA5B5B" w:rsidRDefault="00CA5B5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27.04.2018 N 343-пп)</w:t>
            </w:r>
          </w:p>
        </w:tc>
      </w:tr>
    </w:tbl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ind w:firstLine="540"/>
        <w:jc w:val="both"/>
      </w:pPr>
    </w:p>
    <w:p w:rsidR="00CA5B5B" w:rsidRDefault="00CA5B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BED" w:rsidRDefault="00EA0BED"/>
    <w:sectPr w:rsidR="00EA0BED" w:rsidSect="00C2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B"/>
    <w:rsid w:val="00CA5B5B"/>
    <w:rsid w:val="00E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04208&amp;dst=100005" TargetMode="External"/><Relationship Id="rId13" Type="http://schemas.openxmlformats.org/officeDocument/2006/relationships/hyperlink" Target="https://login.consultant.ru/link/?req=doc&amp;base=RLAW439&amp;n=76649&amp;dst=100006" TargetMode="External"/><Relationship Id="rId18" Type="http://schemas.openxmlformats.org/officeDocument/2006/relationships/hyperlink" Target="https://login.consultant.ru/link/?req=doc&amp;base=RZB&amp;n=287097" TargetMode="External"/><Relationship Id="rId26" Type="http://schemas.openxmlformats.org/officeDocument/2006/relationships/hyperlink" Target="https://login.consultant.ru/link/?req=doc&amp;base=RLAW439&amp;n=76649&amp;dst=100021" TargetMode="External"/><Relationship Id="rId39" Type="http://schemas.openxmlformats.org/officeDocument/2006/relationships/hyperlink" Target="https://login.consultant.ru/link/?req=doc&amp;base=RLAW439&amp;n=74175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39&amp;n=76649&amp;dst=100012" TargetMode="External"/><Relationship Id="rId34" Type="http://schemas.openxmlformats.org/officeDocument/2006/relationships/hyperlink" Target="https://login.consultant.ru/link/?req=doc&amp;base=RLAW439&amp;n=104208&amp;dst=100010" TargetMode="External"/><Relationship Id="rId7" Type="http://schemas.openxmlformats.org/officeDocument/2006/relationships/hyperlink" Target="https://login.consultant.ru/link/?req=doc&amp;base=RLAW439&amp;n=79972&amp;dst=100005" TargetMode="External"/><Relationship Id="rId12" Type="http://schemas.openxmlformats.org/officeDocument/2006/relationships/hyperlink" Target="https://login.consultant.ru/link/?req=doc&amp;base=RLAW439&amp;n=104208&amp;dst=100006" TargetMode="External"/><Relationship Id="rId17" Type="http://schemas.openxmlformats.org/officeDocument/2006/relationships/hyperlink" Target="https://login.consultant.ru/link/?req=doc&amp;base=RZB&amp;n=287097" TargetMode="External"/><Relationship Id="rId25" Type="http://schemas.openxmlformats.org/officeDocument/2006/relationships/hyperlink" Target="https://login.consultant.ru/link/?req=doc&amp;base=RZB&amp;n=287029" TargetMode="External"/><Relationship Id="rId33" Type="http://schemas.openxmlformats.org/officeDocument/2006/relationships/hyperlink" Target="https://login.consultant.ru/link/?req=doc&amp;base=RZB&amp;n=287126&amp;dst=1109" TargetMode="External"/><Relationship Id="rId38" Type="http://schemas.openxmlformats.org/officeDocument/2006/relationships/hyperlink" Target="https://login.consultant.ru/link/?req=doc&amp;base=RZB&amp;n=2196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283577&amp;dst=100346" TargetMode="External"/><Relationship Id="rId20" Type="http://schemas.openxmlformats.org/officeDocument/2006/relationships/hyperlink" Target="https://login.consultant.ru/link/?req=doc&amp;base=RLAW439&amp;n=104208&amp;dst=100008" TargetMode="External"/><Relationship Id="rId29" Type="http://schemas.openxmlformats.org/officeDocument/2006/relationships/hyperlink" Target="https://login.consultant.ru/link/?req=doc&amp;base=RLAW439&amp;n=76649&amp;dst=10002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76649&amp;dst=100005" TargetMode="External"/><Relationship Id="rId11" Type="http://schemas.openxmlformats.org/officeDocument/2006/relationships/hyperlink" Target="https://login.consultant.ru/link/?req=doc&amp;base=RLAW439&amp;n=66771&amp;dst=100010" TargetMode="External"/><Relationship Id="rId24" Type="http://schemas.openxmlformats.org/officeDocument/2006/relationships/hyperlink" Target="https://login.consultant.ru/link/?req=doc&amp;base=RLAW439&amp;n=76649&amp;dst=100017" TargetMode="External"/><Relationship Id="rId32" Type="http://schemas.openxmlformats.org/officeDocument/2006/relationships/hyperlink" Target="https://login.consultant.ru/link/?req=doc&amp;base=RZB&amp;n=287126&amp;dst=311" TargetMode="External"/><Relationship Id="rId37" Type="http://schemas.openxmlformats.org/officeDocument/2006/relationships/hyperlink" Target="https://login.consultant.ru/link/?req=doc&amp;base=RLAW439&amp;n=74175&amp;dst=10000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74175&amp;dst=100005" TargetMode="External"/><Relationship Id="rId15" Type="http://schemas.openxmlformats.org/officeDocument/2006/relationships/hyperlink" Target="https://login.consultant.ru/link/?req=doc&amp;base=RLAW439&amp;n=104208&amp;dst=100007" TargetMode="External"/><Relationship Id="rId23" Type="http://schemas.openxmlformats.org/officeDocument/2006/relationships/hyperlink" Target="https://login.consultant.ru/link/?req=doc&amp;base=RZB&amp;n=287029" TargetMode="External"/><Relationship Id="rId28" Type="http://schemas.openxmlformats.org/officeDocument/2006/relationships/hyperlink" Target="https://login.consultant.ru/link/?req=doc&amp;base=RZB&amp;n=287029" TargetMode="External"/><Relationship Id="rId36" Type="http://schemas.openxmlformats.org/officeDocument/2006/relationships/hyperlink" Target="https://login.consultant.ru/link/?req=doc&amp;base=RLAW439&amp;n=74175&amp;dst=100006" TargetMode="External"/><Relationship Id="rId10" Type="http://schemas.openxmlformats.org/officeDocument/2006/relationships/hyperlink" Target="https://login.consultant.ru/link/?req=doc&amp;base=RLAW439&amp;n=66771&amp;dst=100010" TargetMode="External"/><Relationship Id="rId19" Type="http://schemas.openxmlformats.org/officeDocument/2006/relationships/hyperlink" Target="https://login.consultant.ru/link/?req=doc&amp;base=RLAW439&amp;n=76649&amp;dst=100007" TargetMode="External"/><Relationship Id="rId31" Type="http://schemas.openxmlformats.org/officeDocument/2006/relationships/hyperlink" Target="https://login.consultant.ru/link/?req=doc&amp;base=RLAW439&amp;n=79972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19692&amp;dst=15" TargetMode="External"/><Relationship Id="rId14" Type="http://schemas.openxmlformats.org/officeDocument/2006/relationships/hyperlink" Target="https://login.consultant.ru/link/?req=doc&amp;base=RLAW439&amp;n=79972&amp;dst=100007" TargetMode="External"/><Relationship Id="rId22" Type="http://schemas.openxmlformats.org/officeDocument/2006/relationships/hyperlink" Target="https://login.consultant.ru/link/?req=doc&amp;base=RLAW439&amp;n=76649&amp;dst=100014" TargetMode="External"/><Relationship Id="rId27" Type="http://schemas.openxmlformats.org/officeDocument/2006/relationships/hyperlink" Target="https://login.consultant.ru/link/?req=doc&amp;base=RLAW439&amp;n=104208&amp;dst=100009" TargetMode="External"/><Relationship Id="rId30" Type="http://schemas.openxmlformats.org/officeDocument/2006/relationships/hyperlink" Target="https://login.consultant.ru/link/?req=doc&amp;base=RLAW439&amp;n=79972&amp;dst=100008" TargetMode="External"/><Relationship Id="rId35" Type="http://schemas.openxmlformats.org/officeDocument/2006/relationships/hyperlink" Target="https://login.consultant.ru/link/?req=doc&amp;base=RLAW439&amp;n=10420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</cp:revision>
  <dcterms:created xsi:type="dcterms:W3CDTF">2024-01-15T01:11:00Z</dcterms:created>
  <dcterms:modified xsi:type="dcterms:W3CDTF">2024-01-15T01:12:00Z</dcterms:modified>
</cp:coreProperties>
</file>